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充值项目：edm邮件发送，购买490万封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充值金额：27000元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时间要求：希望尽快在7.30前充完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 xml:space="preserve">公司全称：上海亿业网络科技发展有限公司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账   号：4429 5921 7891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 xml:space="preserve">开户银行：中 行 紫 薇 路 支 行 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970A1"/>
    <w:rsid w:val="10E23A41"/>
    <w:rsid w:val="133E3DF9"/>
    <w:rsid w:val="16E75F01"/>
    <w:rsid w:val="2016213C"/>
    <w:rsid w:val="4E8970A1"/>
    <w:rsid w:val="5E4760D0"/>
    <w:rsid w:val="61691A36"/>
    <w:rsid w:val="6D535020"/>
    <w:rsid w:val="7AE2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206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2018-09-03T09:24:00Z</dcterms:created>
  <dc:creator>Administrator</dc:creator>
  <cp:lastModifiedBy>Administrator</cp:lastModifiedBy>
  <dcterms:modified xsi:type="dcterms:W3CDTF">2019-10-12T01:28:17Z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