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观众注册成功后，前台确认页及邮件页</w:t>
      </w:r>
      <w:r>
        <w:rPr>
          <w:rFonts w:hint="eastAsia"/>
          <w:b/>
          <w:bCs/>
          <w:color w:val="FF0000"/>
          <w:lang w:val="en-US" w:eastAsia="zh-CN"/>
        </w:rPr>
        <w:t>（媒体页只需要加温馨提示文字，不用预约时间）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加上文字：见截图位置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709670" cy="2662555"/>
            <wp:effectExtent l="0" t="0" r="508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default"/>
          <w:b/>
          <w:bCs/>
          <w:color w:val="FF0000"/>
          <w:lang w:val="en-US" w:eastAsia="zh-CN"/>
        </w:rPr>
        <w:t>温馨提示：本届展会实行实名入场制度。所有进馆人员须同时满足四项条件：人证一致（人脸识别）、佩戴口罩、绿色“随申码”及体温正常。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lang w:val="en-US" w:eastAsia="zh-CN"/>
        </w:rPr>
      </w:pPr>
      <w:r>
        <w:rPr>
          <w:rFonts w:hint="default"/>
          <w:b/>
          <w:bCs/>
          <w:color w:val="FF0000"/>
          <w:lang w:val="en-US" w:eastAsia="zh-CN"/>
        </w:rPr>
        <w:t>All personnel entering exhibition hall must: present valid ID, wear a mask, show </w:t>
      </w:r>
      <w:r>
        <w:rPr>
          <w:rFonts w:hint="default"/>
          <w:b/>
          <w:bCs/>
          <w:color w:val="FF0000"/>
          <w:lang w:val="en-US" w:eastAsia="zh-CN"/>
        </w:rPr>
        <w:fldChar w:fldCharType="begin"/>
      </w:r>
      <w:r>
        <w:rPr>
          <w:rFonts w:hint="default"/>
          <w:b/>
          <w:bCs/>
          <w:color w:val="FF0000"/>
          <w:lang w:val="en-US" w:eastAsia="zh-CN"/>
        </w:rPr>
        <w:instrText xml:space="preserve"> HYPERLINK "http://pv.snec.org.cn/channel/9e6ffc39-ac92-b09b-a6d7-e9424301b56b" \t "http://47.56.246.214:3100/_blank" </w:instrText>
      </w:r>
      <w:r>
        <w:rPr>
          <w:rFonts w:hint="default"/>
          <w:b/>
          <w:bCs/>
          <w:color w:val="FF0000"/>
          <w:lang w:val="en-US" w:eastAsia="zh-CN"/>
        </w:rPr>
        <w:fldChar w:fldCharType="separate"/>
      </w:r>
      <w:r>
        <w:rPr>
          <w:rFonts w:hint="default"/>
          <w:b/>
          <w:bCs/>
          <w:color w:val="FF0000"/>
          <w:lang w:val="en-US" w:eastAsia="zh-CN"/>
        </w:rPr>
        <w:t>green Health QR Code</w:t>
      </w:r>
      <w:r>
        <w:rPr>
          <w:rFonts w:hint="default"/>
          <w:b/>
          <w:bCs/>
          <w:color w:val="FF0000"/>
          <w:lang w:val="en-US" w:eastAsia="zh-CN"/>
        </w:rPr>
        <w:fldChar w:fldCharType="end"/>
      </w:r>
      <w:r>
        <w:rPr>
          <w:rFonts w:hint="default"/>
          <w:b/>
          <w:bCs/>
          <w:color w:val="FF0000"/>
          <w:lang w:val="en-US" w:eastAsia="zh-CN"/>
        </w:rPr>
        <w:t xml:space="preserve">, and take body temperature check. Overseas </w:t>
      </w:r>
      <w:r>
        <w:rPr>
          <w:rFonts w:hint="eastAsia"/>
          <w:b/>
          <w:bCs/>
          <w:color w:val="FF0000"/>
          <w:lang w:val="en-US" w:eastAsia="zh-CN"/>
        </w:rPr>
        <w:t xml:space="preserve"> </w:t>
      </w:r>
      <w:r>
        <w:rPr>
          <w:rFonts w:hint="default"/>
          <w:b/>
          <w:bCs/>
          <w:color w:val="FF0000"/>
          <w:lang w:val="en-US" w:eastAsia="zh-CN"/>
        </w:rPr>
        <w:t>visitors must provide COVID-19 RNA Test Report (obtained when arrive in Shanghai) and Notice on Release from Medical Quarantine.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您所选的参观日期：</w:t>
      </w:r>
      <w:r>
        <w:rPr>
          <w:rFonts w:hint="eastAsia"/>
          <w:lang w:val="en-US" w:eastAsia="zh-CN"/>
        </w:rPr>
        <w:t>XXXXXXX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Your visit date:</w:t>
      </w:r>
      <w:r>
        <w:rPr>
          <w:rFonts w:hint="eastAsia"/>
          <w:lang w:val="en-US" w:eastAsia="zh-CN"/>
        </w:rPr>
        <w:t xml:space="preserve"> XXXXX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手机版，验证选国家的时候，下拉框上移了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260475" cy="2244090"/>
            <wp:effectExtent l="0" t="0" r="15875" b="3810"/>
            <wp:docPr id="5" name="图片 5" descr="c16bf500d99dc682d0ccff435e9e5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16bf500d99dc682d0ccff435e9e59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观众注册页，文字修改：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95525" cy="2226945"/>
            <wp:effectExtent l="0" t="0" r="9525" b="190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40" w:afterAutospacing="0"/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邮箱如果已经注册，会弹出来这个对话框，要改成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This email has been registered, please login or try another.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下面的按钮文字要改成Login</w:t>
      </w:r>
    </w:p>
    <w:p>
      <w:pPr>
        <w:numPr>
          <w:ilvl w:val="0"/>
          <w:numId w:val="0"/>
        </w:numPr>
        <w:spacing w:after="240" w:afterAutospacing="0"/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after="240" w:afterAutospacing="0"/>
        <w:ind w:left="0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身份证注册删掉后还报已存在（华铮）</w:t>
      </w:r>
    </w:p>
    <w:p>
      <w:pPr>
        <w:numPr>
          <w:ilvl w:val="0"/>
          <w:numId w:val="1"/>
        </w:numPr>
        <w:spacing w:after="240" w:afterAutospacing="0"/>
        <w:ind w:left="0" w:leftChars="0" w:firstLine="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由于文字有修改，加了人脸识别的字，所以请在以下位置同步文字：</w:t>
      </w:r>
    </w:p>
    <w:p>
      <w:pPr>
        <w:numPr>
          <w:ilvl w:val="0"/>
          <w:numId w:val="2"/>
        </w:numPr>
        <w:spacing w:after="240" w:afterAutospacing="0"/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“我的二维码”页面文字更新：仅中文</w:t>
      </w:r>
      <w:r>
        <w:rPr>
          <w:rFonts w:hint="eastAsia"/>
          <w:lang w:val="en-US" w:eastAsia="zh-CN"/>
        </w:rPr>
        <w:t>（绿色随申码超链保留）</w:t>
      </w:r>
    </w:p>
    <w:p>
      <w:pPr>
        <w:numPr>
          <w:numId w:val="0"/>
        </w:numPr>
        <w:spacing w:after="240" w:afterAutospacing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温馨提示：本届展会实行实名入场制度。所有进馆人员须同时满足四项条件：人证一致（人脸识别）、佩戴口罩、</w:t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u w:val="single"/>
          <w:lang w:val="en-US" w:eastAsia="zh-CN"/>
        </w:rPr>
        <w:t>绿色“随申码”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及体温正常。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lang w:val="en-US" w:eastAsia="zh-CN"/>
        </w:rPr>
      </w:pPr>
    </w:p>
    <w:p>
      <w:pPr>
        <w:numPr>
          <w:numId w:val="0"/>
        </w:numPr>
        <w:spacing w:after="240" w:afterAutospacing="0"/>
        <w:ind w:leftChars="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 ）中文版三验证页面，中文上方提示里也在人证一致后面加上人脸识别</w:t>
      </w:r>
    </w:p>
    <w:p>
      <w:pPr>
        <w:numPr>
          <w:numId w:val="0"/>
        </w:numPr>
        <w:spacing w:after="240" w:afterAutospacing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（3）英文版三验证页面，文字修改（绿色随申码超链保留）</w:t>
      </w:r>
    </w:p>
    <w:p>
      <w:pPr>
        <w:numPr>
          <w:numId w:val="0"/>
        </w:numPr>
        <w:spacing w:after="240" w:afterAutospacing="0"/>
      </w:pPr>
      <w:r>
        <w:drawing>
          <wp:inline distT="0" distB="0" distL="114300" distR="114300">
            <wp:extent cx="3527425" cy="1619885"/>
            <wp:effectExtent l="0" t="0" r="15875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40" w:afterAutospacing="0"/>
        <w:ind w:leftChars="0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To provide a safe and healthy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exhibition environment, the Organizer will implement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the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epidemic prevention measures in accordance with the requirements of the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government</w:t>
      </w:r>
      <w:r>
        <w:rPr>
          <w:rFonts w:ascii="宋体" w:hAnsi="宋体" w:eastAsia="宋体" w:cs="宋体"/>
          <w:sz w:val="24"/>
          <w:szCs w:val="24"/>
        </w:rPr>
        <w:t>. To protect yourself and those around you from Covid-19, we ask visitors to observe the following measures:1.All expo staff, volunteers, exhibitors, and visitors must register with real name and mobile number. All personnel entering exhibition hall must: present valid ID, wear a mask, show</w:t>
      </w:r>
      <w:r>
        <w:rPr>
          <w:rFonts w:hint="default" w:ascii="宋体" w:hAnsi="宋体" w:eastAsia="宋体" w:cs="宋体"/>
          <w:sz w:val="24"/>
          <w:szCs w:val="24"/>
        </w:rPr>
        <w:t> </w:t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u w:val="single"/>
        </w:rPr>
        <w:fldChar w:fldCharType="begin"/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u w:val="single"/>
        </w:rPr>
        <w:instrText xml:space="preserve"> HYPERLINK "http://pv.snec.org.cn/channel/9e6ffc39-ac92-b09b-a6d7-e9424301b56b" \t "http://47.56.246.214:3100/authentication?backurl=/_blank" </w:instrText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u w:val="single"/>
        </w:rPr>
        <w:fldChar w:fldCharType="separate"/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u w:val="single"/>
        </w:rPr>
        <w:t>green Health QR Code</w:t>
      </w:r>
      <w:r>
        <w:rPr>
          <w:rFonts w:hint="default" w:ascii="宋体" w:hAnsi="宋体" w:eastAsia="宋体" w:cs="宋体"/>
          <w:b/>
          <w:bCs/>
          <w:color w:val="0000FF"/>
          <w:sz w:val="24"/>
          <w:szCs w:val="24"/>
          <w:u w:val="single"/>
        </w:rPr>
        <w:fldChar w:fldCharType="end"/>
      </w:r>
      <w:r>
        <w:rPr>
          <w:rFonts w:hint="default" w:ascii="宋体" w:hAnsi="宋体" w:eastAsia="宋体" w:cs="宋体"/>
          <w:sz w:val="24"/>
          <w:szCs w:val="24"/>
        </w:rPr>
        <w:t>, and take body temperature check.2.Visitors must wear masks at all times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3.</w:t>
      </w:r>
      <w:r>
        <w:rPr>
          <w:rFonts w:hint="default" w:ascii="宋体" w:hAnsi="宋体" w:eastAsia="宋体" w:cs="宋体"/>
          <w:sz w:val="24"/>
          <w:szCs w:val="24"/>
        </w:rPr>
        <w:t>Overseas exhibitors and visitors must provide COVID-19 RNA Test Report (obtained when arrive in Shanghai) and Notice on Release from Medical Quarantine.Show badges are not allowed to be lent out.</w:t>
      </w:r>
    </w:p>
    <w:p>
      <w:pPr>
        <w:numPr>
          <w:numId w:val="0"/>
        </w:numPr>
        <w:spacing w:after="240" w:afterAutospacing="0"/>
        <w:rPr>
          <w:rFonts w:hint="default" w:ascii="Verdana" w:hAnsi="Verdana" w:eastAsia="Verdana" w:cs="Verdana"/>
          <w:i w:val="0"/>
          <w:caps w:val="0"/>
          <w:color w:val="515A6E"/>
          <w:spacing w:val="0"/>
          <w:sz w:val="18"/>
          <w:szCs w:val="18"/>
          <w:shd w:val="clear" w:fill="FFF9E6"/>
        </w:rPr>
      </w:pPr>
    </w:p>
    <w:p>
      <w:pPr>
        <w:numPr>
          <w:numId w:val="0"/>
        </w:numPr>
        <w:spacing w:after="240" w:afterAutospacing="0"/>
        <w:rPr>
          <w:rFonts w:hint="default" w:ascii="Verdana" w:hAnsi="Verdana" w:eastAsia="Verdana" w:cs="Verdana"/>
          <w:i w:val="0"/>
          <w:caps w:val="0"/>
          <w:color w:val="515A6E"/>
          <w:spacing w:val="0"/>
          <w:sz w:val="18"/>
          <w:szCs w:val="18"/>
          <w:shd w:val="clear" w:fill="FFF9E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DDBB0"/>
    <w:multiLevelType w:val="singleLevel"/>
    <w:tmpl w:val="878DDB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3C263CE"/>
    <w:multiLevelType w:val="singleLevel"/>
    <w:tmpl w:val="E3C263C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96586"/>
    <w:rsid w:val="272C0E6F"/>
    <w:rsid w:val="6DEF24DA"/>
    <w:rsid w:val="72D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2020-07-01T02:50:00Z</dcterms:created>
  <dc:creator>晓云--주유리</dc:creator>
  <cp:lastModifiedBy>晓云--주유리</cp:lastModifiedBy>
  <dcterms:modified xsi:type="dcterms:W3CDTF">2020-07-01T03:54:21Z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