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55" w:rsidRPr="00CA6F55" w:rsidRDefault="00CA6F55" w:rsidP="00CA6F55">
      <w:pPr>
        <w:pStyle w:val="1"/>
        <w:ind w:firstLineChars="62" w:firstLine="249"/>
        <w:jc w:val="center"/>
        <w:rPr>
          <w:rFonts w:cs="Times New Roman"/>
        </w:rPr>
      </w:pPr>
      <w:r w:rsidRPr="00CA6F55">
        <w:rPr>
          <w:rFonts w:cs="Times New Roman"/>
        </w:rPr>
        <w:t xml:space="preserve">Research on Design and Application Technology of Anchorage System for Floating Photovoltaic Power </w:t>
      </w:r>
      <w:r>
        <w:rPr>
          <w:rFonts w:cs="Times New Roman"/>
        </w:rPr>
        <w:t>Plant</w:t>
      </w:r>
    </w:p>
    <w:p w:rsidR="00CA6F55" w:rsidRPr="00CA6F55" w:rsidRDefault="00CA6F55" w:rsidP="00CA6F55">
      <w:pPr>
        <w:ind w:firstLine="420"/>
      </w:pPr>
    </w:p>
    <w:p w:rsidR="000D46D9" w:rsidRPr="000D46D9" w:rsidRDefault="00CA6F55" w:rsidP="00CA6F55">
      <w:pPr>
        <w:ind w:firstLineChars="0" w:firstLine="0"/>
        <w:jc w:val="center"/>
        <w:rPr>
          <w:rFonts w:cs="Times New Roman"/>
          <w:sz w:val="20"/>
          <w:szCs w:val="20"/>
          <w:u w:val="single"/>
          <w:lang w:val="fr-CH"/>
        </w:rPr>
      </w:pPr>
      <w:r>
        <w:rPr>
          <w:rFonts w:cs="Times New Roman" w:hint="eastAsia"/>
          <w:sz w:val="20"/>
          <w:szCs w:val="20"/>
          <w:u w:val="single"/>
          <w:lang w:val="fr-CH"/>
        </w:rPr>
        <w:t>D</w:t>
      </w:r>
      <w:r>
        <w:rPr>
          <w:rFonts w:cs="Times New Roman"/>
          <w:sz w:val="20"/>
          <w:szCs w:val="20"/>
          <w:u w:val="single"/>
          <w:lang w:val="fr-CH"/>
        </w:rPr>
        <w:t>eng Xia</w:t>
      </w:r>
    </w:p>
    <w:p w:rsidR="00CA6F55" w:rsidRDefault="00CA6F55" w:rsidP="000D46D9">
      <w:pPr>
        <w:ind w:firstLine="400"/>
        <w:rPr>
          <w:rFonts w:cs="Times New Roman"/>
          <w:sz w:val="20"/>
          <w:szCs w:val="20"/>
          <w:lang w:val="fr-CH"/>
        </w:rPr>
      </w:pPr>
    </w:p>
    <w:p w:rsidR="000D46D9" w:rsidRPr="000D46D9" w:rsidRDefault="00CA6F55" w:rsidP="00CA6F55">
      <w:pPr>
        <w:ind w:firstLineChars="0" w:firstLine="0"/>
        <w:jc w:val="center"/>
        <w:rPr>
          <w:rFonts w:cs="Times New Roman"/>
          <w:sz w:val="20"/>
          <w:szCs w:val="20"/>
          <w:lang w:val="fr-CH"/>
        </w:rPr>
      </w:pPr>
      <w:r>
        <w:rPr>
          <w:rFonts w:cs="Times New Roman"/>
          <w:sz w:val="20"/>
          <w:szCs w:val="20"/>
          <w:lang w:val="fr-CH"/>
        </w:rPr>
        <w:t>Share Power Co., Ltd.</w:t>
      </w:r>
    </w:p>
    <w:p w:rsidR="000D46D9" w:rsidRPr="000D46D9" w:rsidRDefault="000D46D9" w:rsidP="000D46D9">
      <w:pPr>
        <w:ind w:firstLine="400"/>
        <w:rPr>
          <w:rFonts w:cs="Times New Roman"/>
          <w:sz w:val="20"/>
          <w:szCs w:val="20"/>
        </w:rPr>
      </w:pPr>
    </w:p>
    <w:p w:rsidR="000D46D9" w:rsidRPr="000D46D9" w:rsidRDefault="000D46D9" w:rsidP="00CA6F55">
      <w:pPr>
        <w:ind w:firstLine="300"/>
        <w:rPr>
          <w:rFonts w:cs="Times New Roman"/>
          <w:sz w:val="15"/>
          <w:szCs w:val="15"/>
        </w:rPr>
      </w:pPr>
      <w:r w:rsidRPr="000D46D9">
        <w:rPr>
          <w:rFonts w:cs="Times New Roman"/>
          <w:sz w:val="15"/>
          <w:szCs w:val="15"/>
        </w:rPr>
        <w:t>*</w:t>
      </w:r>
      <w:r w:rsidRPr="000D46D9">
        <w:rPr>
          <w:rFonts w:cs="Times New Roman"/>
        </w:rPr>
        <w:t xml:space="preserve"> </w:t>
      </w:r>
      <w:r w:rsidR="0029350A">
        <w:rPr>
          <w:rFonts w:cs="Times New Roman"/>
          <w:sz w:val="12"/>
          <w:szCs w:val="12"/>
        </w:rPr>
        <w:t xml:space="preserve">Name: </w:t>
      </w:r>
      <w:r w:rsidR="00CA6F55">
        <w:rPr>
          <w:rFonts w:cs="Times New Roman"/>
          <w:sz w:val="12"/>
          <w:szCs w:val="12"/>
        </w:rPr>
        <w:t xml:space="preserve">Deng Xia. </w:t>
      </w:r>
      <w:r w:rsidR="00CA6F55" w:rsidRPr="00CA6F55">
        <w:rPr>
          <w:rFonts w:cs="Times New Roman"/>
          <w:sz w:val="12"/>
          <w:szCs w:val="12"/>
        </w:rPr>
        <w:t>The main research direction: photovoltaic power plant system integration construction technology.</w:t>
      </w:r>
      <w:r w:rsidR="00CA6F55">
        <w:rPr>
          <w:rFonts w:cs="Times New Roman"/>
          <w:sz w:val="12"/>
          <w:szCs w:val="12"/>
        </w:rPr>
        <w:t xml:space="preserve"> </w:t>
      </w:r>
      <w:r w:rsidR="00CA6F55" w:rsidRPr="00CA6F55">
        <w:rPr>
          <w:rFonts w:cs="Times New Roman"/>
          <w:sz w:val="12"/>
          <w:szCs w:val="12"/>
        </w:rPr>
        <w:t>Email:</w:t>
      </w:r>
      <w:r w:rsidR="00CA6F55">
        <w:rPr>
          <w:rFonts w:cs="Times New Roman"/>
          <w:sz w:val="12"/>
          <w:szCs w:val="12"/>
        </w:rPr>
        <w:t xml:space="preserve"> </w:t>
      </w:r>
      <w:r w:rsidR="00CA6F55" w:rsidRPr="00CA6F55">
        <w:rPr>
          <w:rFonts w:cs="Times New Roman"/>
          <w:sz w:val="12"/>
          <w:szCs w:val="12"/>
        </w:rPr>
        <w:t>dengxia@sharepower.com.cn</w:t>
      </w:r>
    </w:p>
    <w:p w:rsidR="00CA6F55" w:rsidRPr="000D46D9" w:rsidRDefault="00CA6F55" w:rsidP="000D46D9">
      <w:pPr>
        <w:ind w:firstLine="420"/>
        <w:rPr>
          <w:rStyle w:val="a3"/>
          <w:rFonts w:cs="Times New Roman"/>
        </w:rPr>
      </w:pPr>
    </w:p>
    <w:p w:rsidR="007C77FF" w:rsidRPr="007C77FF" w:rsidRDefault="000D46D9" w:rsidP="007C77FF">
      <w:pPr>
        <w:ind w:firstLineChars="0" w:firstLine="0"/>
        <w:rPr>
          <w:rFonts w:cs="Times New Roman"/>
          <w:sz w:val="22"/>
        </w:rPr>
      </w:pPr>
      <w:r w:rsidRPr="000D46D9">
        <w:rPr>
          <w:rFonts w:cs="Times New Roman"/>
          <w:b/>
          <w:sz w:val="22"/>
        </w:rPr>
        <w:t>Abstract:</w:t>
      </w:r>
      <w:r w:rsidR="007C77FF">
        <w:rPr>
          <w:rFonts w:cs="Times New Roman"/>
          <w:sz w:val="22"/>
        </w:rPr>
        <w:t xml:space="preserve"> </w:t>
      </w:r>
      <w:r w:rsidR="002D736A" w:rsidRPr="002D736A">
        <w:rPr>
          <w:rFonts w:cs="Times New Roman"/>
          <w:sz w:val="22"/>
        </w:rPr>
        <w:t>At present, photovoltaic power plant technology has become increasingly mature. Due to changes in the installation geography environment, various forms of photovoltaic power plants have emerged, such as rooftop photovoltaic power plants, mountain photovoltaic power plants, agricultural photovoltaic power plants, fish photovoltaic power plants, and floating photovoltaic power plants.</w:t>
      </w:r>
      <w:r w:rsidR="00263963">
        <w:rPr>
          <w:rFonts w:cs="Times New Roman"/>
          <w:sz w:val="22"/>
        </w:rPr>
        <w:t xml:space="preserve"> </w:t>
      </w:r>
      <w:bookmarkStart w:id="0" w:name="_GoBack"/>
      <w:bookmarkEnd w:id="0"/>
      <w:r w:rsidR="007C77FF" w:rsidRPr="007C77FF">
        <w:rPr>
          <w:rFonts w:cs="Times New Roman"/>
          <w:sz w:val="22"/>
        </w:rPr>
        <w:t>Compared with traditional ground and roof photovoltaic power plants, the biggest technical difference of floating photovoltaic power plants is the design and application of anchor</w:t>
      </w:r>
      <w:r w:rsidR="007C77FF" w:rsidRPr="007C77FF">
        <w:rPr>
          <w:rFonts w:cs="Times New Roman" w:hint="eastAsia"/>
          <w:sz w:val="22"/>
        </w:rPr>
        <w:t>age</w:t>
      </w:r>
      <w:r w:rsidR="007C77FF" w:rsidRPr="007C77FF">
        <w:rPr>
          <w:rFonts w:cs="Times New Roman"/>
          <w:sz w:val="22"/>
        </w:rPr>
        <w:t xml:space="preserve"> systems. In this paper, by analyzing the wind load and wave force and </w:t>
      </w:r>
      <w:r w:rsidR="00152623">
        <w:rPr>
          <w:rFonts w:cs="Times New Roman"/>
          <w:sz w:val="22"/>
        </w:rPr>
        <w:t>current</w:t>
      </w:r>
      <w:r w:rsidR="007C77FF" w:rsidRPr="007C77FF">
        <w:rPr>
          <w:rFonts w:cs="Times New Roman"/>
          <w:sz w:val="22"/>
        </w:rPr>
        <w:t xml:space="preserve"> force which affect the anchoring force, the theoretical calculation and simulation analysis of the anchoring force are introduced, and the principle of setting the anchoring points around the photovoltaic floating array is proposed. By comparing the implementation and performance of different anchoring methods, the anchoring method suitable for geological unsteady zone is proposed, and the anchoring system formed by various anchoring modes is provided with high reliability and economy.</w:t>
      </w:r>
    </w:p>
    <w:p w:rsidR="000D46D9" w:rsidRPr="007C77FF" w:rsidRDefault="000D46D9" w:rsidP="000D46D9">
      <w:pPr>
        <w:ind w:firstLineChars="0" w:firstLine="0"/>
        <w:rPr>
          <w:rFonts w:cs="Times New Roman"/>
          <w:b/>
          <w:sz w:val="22"/>
        </w:rPr>
      </w:pPr>
    </w:p>
    <w:p w:rsidR="00B711A8" w:rsidRPr="00B711A8" w:rsidRDefault="000D46D9" w:rsidP="00B711A8">
      <w:pPr>
        <w:ind w:firstLineChars="0" w:firstLine="0"/>
        <w:rPr>
          <w:rFonts w:cs="Times New Roman"/>
          <w:sz w:val="22"/>
        </w:rPr>
      </w:pPr>
      <w:r w:rsidRPr="000D46D9">
        <w:rPr>
          <w:rFonts w:cs="Times New Roman"/>
          <w:b/>
          <w:sz w:val="22"/>
        </w:rPr>
        <w:t>Keywords:</w:t>
      </w:r>
      <w:r w:rsidRPr="000D46D9">
        <w:rPr>
          <w:rFonts w:cs="Times New Roman"/>
          <w:sz w:val="22"/>
        </w:rPr>
        <w:t xml:space="preserve"> </w:t>
      </w:r>
      <w:r w:rsidR="00B711A8" w:rsidRPr="00B711A8">
        <w:rPr>
          <w:rFonts w:cs="Times New Roman"/>
          <w:sz w:val="22"/>
        </w:rPr>
        <w:t xml:space="preserve">Anchorage system. Wind load. Wave force. </w:t>
      </w:r>
      <w:r w:rsidR="00152623">
        <w:rPr>
          <w:rFonts w:cs="Times New Roman"/>
          <w:sz w:val="22"/>
        </w:rPr>
        <w:t xml:space="preserve">Current </w:t>
      </w:r>
      <w:r w:rsidR="00B711A8" w:rsidRPr="00B711A8">
        <w:rPr>
          <w:rFonts w:cs="Times New Roman"/>
          <w:sz w:val="22"/>
        </w:rPr>
        <w:t>force.</w:t>
      </w:r>
    </w:p>
    <w:p w:rsidR="000D46D9" w:rsidRPr="000D46D9" w:rsidRDefault="000D46D9" w:rsidP="000D46D9">
      <w:pPr>
        <w:ind w:firstLineChars="0" w:firstLine="0"/>
        <w:rPr>
          <w:rFonts w:cs="Times New Roman"/>
        </w:rPr>
      </w:pPr>
    </w:p>
    <w:p w:rsidR="000D46D9" w:rsidRPr="000D46D9" w:rsidRDefault="000D46D9" w:rsidP="000D46D9">
      <w:pPr>
        <w:pStyle w:val="2"/>
        <w:ind w:firstLineChars="50" w:firstLine="161"/>
        <w:jc w:val="center"/>
        <w:rPr>
          <w:rFonts w:ascii="Times New Roman" w:hAnsi="Times New Roman" w:cs="Times New Roman"/>
        </w:rPr>
      </w:pPr>
      <w:r w:rsidRPr="000D46D9">
        <w:rPr>
          <w:rFonts w:ascii="Times New Roman" w:hAnsi="Times New Roman" w:cs="Times New Roman"/>
        </w:rPr>
        <w:t>Abstract</w:t>
      </w:r>
    </w:p>
    <w:p w:rsidR="000D46D9" w:rsidRPr="000D46D9" w:rsidRDefault="000D46D9" w:rsidP="000D46D9">
      <w:pPr>
        <w:ind w:firstLineChars="0" w:firstLine="0"/>
        <w:rPr>
          <w:rFonts w:cs="Times New Roman"/>
          <w:b/>
          <w:sz w:val="22"/>
        </w:rPr>
      </w:pPr>
      <w:r w:rsidRPr="000D46D9">
        <w:rPr>
          <w:rFonts w:cs="Times New Roman"/>
          <w:b/>
          <w:sz w:val="22"/>
        </w:rPr>
        <w:t xml:space="preserve">I. </w:t>
      </w:r>
      <w:r w:rsidR="00C23018" w:rsidRPr="00C23018">
        <w:rPr>
          <w:rFonts w:cs="Times New Roman"/>
          <w:b/>
          <w:sz w:val="22"/>
        </w:rPr>
        <w:t>F</w:t>
      </w:r>
      <w:r w:rsidR="00C23018">
        <w:rPr>
          <w:rFonts w:cs="Times New Roman"/>
          <w:b/>
          <w:sz w:val="22"/>
        </w:rPr>
        <w:t>OREWORD</w:t>
      </w:r>
    </w:p>
    <w:p w:rsidR="00C23018" w:rsidRPr="00C23018" w:rsidRDefault="00C23018" w:rsidP="005264D5">
      <w:pPr>
        <w:ind w:firstLine="440"/>
        <w:rPr>
          <w:rFonts w:cs="Times New Roman"/>
          <w:sz w:val="22"/>
        </w:rPr>
      </w:pPr>
      <w:r w:rsidRPr="00C23018">
        <w:rPr>
          <w:rFonts w:cs="Times New Roman"/>
          <w:sz w:val="22"/>
        </w:rPr>
        <w:t xml:space="preserve">The floating photovoltaic power plant is a new type of photovoltaic power generation system, showing a large market potential. The construction technology of floating power plant is quite different from that of traditional ground and roof power plants. The most obvious one is the design of the power plant foundation. Floating photovoltaic power plants use floating bodies to float on the water surface, and it is difficult to apply the conventional ground structure infrastructure for design. It is necessary to consider the force of the floating power plant under multiphase </w:t>
      </w:r>
      <w:r w:rsidR="00152623">
        <w:rPr>
          <w:rFonts w:cs="Times New Roman"/>
          <w:sz w:val="22"/>
        </w:rPr>
        <w:t>current</w:t>
      </w:r>
      <w:r w:rsidRPr="00C23018">
        <w:rPr>
          <w:rFonts w:cs="Times New Roman"/>
          <w:sz w:val="22"/>
        </w:rPr>
        <w:t>.</w:t>
      </w:r>
    </w:p>
    <w:p w:rsidR="000D46D9" w:rsidRPr="00C23018" w:rsidRDefault="000D46D9" w:rsidP="000D46D9">
      <w:pPr>
        <w:ind w:firstLineChars="0" w:firstLine="0"/>
        <w:rPr>
          <w:rFonts w:cs="Times New Roman"/>
          <w:sz w:val="22"/>
        </w:rPr>
      </w:pPr>
    </w:p>
    <w:p w:rsidR="00D01408" w:rsidRPr="000D46D9" w:rsidRDefault="000D46D9" w:rsidP="000D46D9">
      <w:pPr>
        <w:ind w:firstLineChars="0" w:firstLine="0"/>
        <w:rPr>
          <w:rFonts w:cs="Times New Roman"/>
          <w:sz w:val="22"/>
        </w:rPr>
      </w:pPr>
      <w:r w:rsidRPr="000D46D9">
        <w:rPr>
          <w:rFonts w:cs="Times New Roman"/>
          <w:b/>
          <w:sz w:val="22"/>
        </w:rPr>
        <w:t xml:space="preserve">II. </w:t>
      </w:r>
      <w:r w:rsidR="00D01408">
        <w:rPr>
          <w:rFonts w:cs="Times New Roman"/>
          <w:b/>
          <w:sz w:val="24"/>
          <w:szCs w:val="24"/>
        </w:rPr>
        <w:t>THEORETICAL CALCULATION OF ANCHORING FORCE</w:t>
      </w:r>
    </w:p>
    <w:p w:rsidR="005264D5" w:rsidRPr="005264D5" w:rsidRDefault="005264D5" w:rsidP="005264D5">
      <w:pPr>
        <w:ind w:firstLine="440"/>
        <w:rPr>
          <w:rFonts w:cs="Times New Roman"/>
          <w:sz w:val="22"/>
        </w:rPr>
      </w:pPr>
      <w:r w:rsidRPr="005264D5">
        <w:rPr>
          <w:rFonts w:cs="Times New Roman"/>
          <w:sz w:val="22"/>
        </w:rPr>
        <w:t xml:space="preserve">When calculating the drag force of the anchorage system of the photovoltaic array floating body, wave </w:t>
      </w:r>
      <w:r w:rsidR="00152623">
        <w:rPr>
          <w:rFonts w:cs="Times New Roman"/>
          <w:sz w:val="22"/>
        </w:rPr>
        <w:t xml:space="preserve">force </w:t>
      </w:r>
      <w:r w:rsidRPr="005264D5">
        <w:rPr>
          <w:rFonts w:cs="Times New Roman"/>
          <w:sz w:val="22"/>
        </w:rPr>
        <w:t xml:space="preserve">and </w:t>
      </w:r>
      <w:r w:rsidR="00152623">
        <w:rPr>
          <w:rFonts w:cs="Times New Roman"/>
          <w:sz w:val="22"/>
        </w:rPr>
        <w:t>current</w:t>
      </w:r>
      <w:r w:rsidRPr="005264D5">
        <w:rPr>
          <w:rFonts w:cs="Times New Roman"/>
          <w:sz w:val="22"/>
        </w:rPr>
        <w:t xml:space="preserve"> </w:t>
      </w:r>
      <w:r w:rsidR="00152623">
        <w:rPr>
          <w:rFonts w:cs="Times New Roman"/>
          <w:sz w:val="22"/>
        </w:rPr>
        <w:t xml:space="preserve">force </w:t>
      </w:r>
      <w:r w:rsidRPr="005264D5">
        <w:rPr>
          <w:rFonts w:cs="Times New Roman"/>
          <w:sz w:val="22"/>
        </w:rPr>
        <w:t>on the floating body should be considered in addition to the conventional wind pressure.</w:t>
      </w:r>
    </w:p>
    <w:p w:rsidR="005264D5" w:rsidRPr="005264D5" w:rsidRDefault="005264D5" w:rsidP="005264D5">
      <w:pPr>
        <w:ind w:firstLine="440"/>
        <w:rPr>
          <w:rFonts w:cs="Times New Roman"/>
          <w:sz w:val="22"/>
        </w:rPr>
      </w:pPr>
      <w:r w:rsidRPr="005264D5">
        <w:rPr>
          <w:rFonts w:cs="Times New Roman"/>
          <w:sz w:val="22"/>
        </w:rPr>
        <w:t xml:space="preserve">The wind load calculation can refer to the Chinese National Standard GB50797-2012 </w:t>
      </w:r>
      <w:r w:rsidRPr="005264D5">
        <w:rPr>
          <w:rFonts w:cs="Times New Roman"/>
          <w:i/>
          <w:sz w:val="22"/>
        </w:rPr>
        <w:t>Code for Design of photovoltaic power station</w:t>
      </w:r>
      <w:r w:rsidRPr="005264D5">
        <w:rPr>
          <w:rFonts w:cs="Times New Roman"/>
          <w:sz w:val="22"/>
        </w:rPr>
        <w:t xml:space="preserve">. The wind load calculation of this code is formulated with reference to the Chinese National Standard GB50009-2012 </w:t>
      </w:r>
      <w:r w:rsidRPr="005264D5">
        <w:rPr>
          <w:rFonts w:cs="Times New Roman" w:hint="eastAsia"/>
          <w:i/>
          <w:sz w:val="22"/>
        </w:rPr>
        <w:t>Load code for the design of building</w:t>
      </w:r>
      <w:r w:rsidRPr="005264D5">
        <w:rPr>
          <w:rFonts w:cs="Times New Roman"/>
          <w:sz w:val="22"/>
        </w:rPr>
        <w:t xml:space="preserve">. Wave force calculation can refer to the Chinese industry standard SL274-2001 </w:t>
      </w:r>
      <w:r w:rsidRPr="00BA4970">
        <w:rPr>
          <w:rFonts w:cs="Times New Roman"/>
          <w:i/>
          <w:sz w:val="22"/>
        </w:rPr>
        <w:t>Design</w:t>
      </w:r>
      <w:r w:rsidRPr="005264D5">
        <w:rPr>
          <w:rFonts w:cs="Times New Roman"/>
          <w:sz w:val="22"/>
        </w:rPr>
        <w:t xml:space="preserve"> </w:t>
      </w:r>
      <w:r w:rsidRPr="005264D5">
        <w:rPr>
          <w:rFonts w:cs="Times New Roman"/>
          <w:i/>
          <w:sz w:val="22"/>
        </w:rPr>
        <w:t>Code for rolled</w:t>
      </w:r>
      <w:r w:rsidRPr="005264D5">
        <w:rPr>
          <w:rFonts w:cs="Times New Roman" w:hint="eastAsia"/>
          <w:i/>
          <w:sz w:val="22"/>
        </w:rPr>
        <w:t xml:space="preserve"> </w:t>
      </w:r>
      <w:r w:rsidR="00BA4970" w:rsidRPr="005264D5">
        <w:rPr>
          <w:rFonts w:cs="Times New Roman" w:hint="eastAsia"/>
          <w:i/>
          <w:sz w:val="22"/>
        </w:rPr>
        <w:t>earth</w:t>
      </w:r>
      <w:r w:rsidR="00BA4970" w:rsidRPr="005264D5">
        <w:rPr>
          <w:rFonts w:cs="Times New Roman"/>
          <w:i/>
          <w:sz w:val="22"/>
        </w:rPr>
        <w:t>-rock fill dams</w:t>
      </w:r>
      <w:r w:rsidRPr="005264D5">
        <w:rPr>
          <w:rFonts w:cs="Times New Roman"/>
          <w:sz w:val="22"/>
        </w:rPr>
        <w:t xml:space="preserve">. </w:t>
      </w:r>
      <w:r w:rsidR="00152623">
        <w:rPr>
          <w:rFonts w:cs="Times New Roman"/>
          <w:sz w:val="22"/>
        </w:rPr>
        <w:t>Current force</w:t>
      </w:r>
      <w:r w:rsidRPr="005264D5">
        <w:rPr>
          <w:rFonts w:cs="Times New Roman"/>
          <w:sz w:val="22"/>
        </w:rPr>
        <w:t xml:space="preserve"> calculation can refer to </w:t>
      </w:r>
      <w:r w:rsidR="00BA4970" w:rsidRPr="005264D5">
        <w:rPr>
          <w:rFonts w:cs="Times New Roman"/>
          <w:sz w:val="22"/>
        </w:rPr>
        <w:t xml:space="preserve">American Petroleum Institute standard </w:t>
      </w:r>
      <w:r w:rsidRPr="005264D5">
        <w:rPr>
          <w:rFonts w:cs="Times New Roman"/>
          <w:sz w:val="22"/>
        </w:rPr>
        <w:t xml:space="preserve">API-RP-2SK-2005 </w:t>
      </w:r>
      <w:r w:rsidRPr="005264D5">
        <w:rPr>
          <w:rFonts w:cs="Times New Roman"/>
          <w:i/>
          <w:sz w:val="22"/>
        </w:rPr>
        <w:t xml:space="preserve">Design and Analysis of </w:t>
      </w:r>
      <w:proofErr w:type="spellStart"/>
      <w:r w:rsidRPr="005264D5">
        <w:rPr>
          <w:rFonts w:cs="Times New Roman"/>
          <w:i/>
          <w:sz w:val="22"/>
        </w:rPr>
        <w:t>Stationkeeping</w:t>
      </w:r>
      <w:proofErr w:type="spellEnd"/>
      <w:r w:rsidRPr="005264D5">
        <w:rPr>
          <w:rFonts w:cs="Times New Roman"/>
          <w:i/>
          <w:sz w:val="22"/>
        </w:rPr>
        <w:t xml:space="preserve"> Systems for Floating Structures</w:t>
      </w:r>
      <w:r w:rsidRPr="005264D5">
        <w:rPr>
          <w:rFonts w:cs="Times New Roman"/>
          <w:sz w:val="22"/>
        </w:rPr>
        <w:t xml:space="preserve"> and </w:t>
      </w:r>
      <w:r w:rsidR="00284CE5">
        <w:rPr>
          <w:rFonts w:cs="Times New Roman"/>
          <w:sz w:val="22"/>
        </w:rPr>
        <w:t xml:space="preserve">the </w:t>
      </w:r>
      <w:r w:rsidRPr="005264D5">
        <w:rPr>
          <w:rFonts w:cs="Times New Roman"/>
          <w:sz w:val="22"/>
        </w:rPr>
        <w:t>Chinese industry standard JTS165-7-2014</w:t>
      </w:r>
      <w:r w:rsidRPr="005264D5">
        <w:rPr>
          <w:rFonts w:cs="Times New Roman"/>
          <w:i/>
          <w:sz w:val="22"/>
        </w:rPr>
        <w:t xml:space="preserve"> Code of design of marinas</w:t>
      </w:r>
      <w:r w:rsidRPr="005264D5">
        <w:rPr>
          <w:rFonts w:cs="Times New Roman"/>
          <w:sz w:val="22"/>
        </w:rPr>
        <w:t xml:space="preserve">, the latter is based on the American Society of Civil Engineers Design Guide </w:t>
      </w:r>
      <w:r w:rsidRPr="005264D5">
        <w:rPr>
          <w:rFonts w:cs="Times New Roman"/>
          <w:i/>
          <w:sz w:val="22"/>
        </w:rPr>
        <w:t>Planning and Design Guidelines for Small Craft Harbors, Manual of Practice No. 50</w:t>
      </w:r>
      <w:r w:rsidRPr="005264D5">
        <w:rPr>
          <w:rFonts w:cs="Times New Roman"/>
          <w:sz w:val="22"/>
        </w:rPr>
        <w:t>.</w:t>
      </w:r>
    </w:p>
    <w:p w:rsidR="005264D5" w:rsidRPr="00113A47" w:rsidRDefault="00113A47" w:rsidP="00113A47">
      <w:pPr>
        <w:ind w:firstLine="442"/>
        <w:rPr>
          <w:rFonts w:cs="Times New Roman"/>
          <w:b/>
          <w:sz w:val="22"/>
        </w:rPr>
      </w:pPr>
      <w:r w:rsidRPr="00113A47">
        <w:rPr>
          <w:rFonts w:cs="Times New Roman"/>
          <w:b/>
          <w:sz w:val="22"/>
        </w:rPr>
        <w:t>A. Wind load calculation</w:t>
      </w:r>
    </w:p>
    <w:p w:rsidR="00113A47" w:rsidRPr="00113A47" w:rsidRDefault="00113A47" w:rsidP="00113A47">
      <w:pPr>
        <w:ind w:firstLine="440"/>
        <w:rPr>
          <w:rFonts w:cs="Times New Roman"/>
          <w:sz w:val="22"/>
        </w:rPr>
      </w:pPr>
      <w:r w:rsidRPr="00113A47">
        <w:rPr>
          <w:rFonts w:cs="Times New Roman"/>
          <w:sz w:val="22"/>
        </w:rPr>
        <w:t>Refer to the Chinese National Standard GB50797-2012 to calculate the wind load of the PV array.</w:t>
      </w:r>
    </w:p>
    <w:p w:rsidR="00113A47" w:rsidRPr="00113A47" w:rsidRDefault="00113A47" w:rsidP="00113A47">
      <w:pPr>
        <w:ind w:firstLine="440"/>
        <w:rPr>
          <w:rFonts w:cs="Times New Roman"/>
          <w:sz w:val="22"/>
        </w:rPr>
      </w:pPr>
      <w:r w:rsidRPr="00113A47">
        <w:rPr>
          <w:rFonts w:cs="Times New Roman"/>
          <w:sz w:val="22"/>
        </w:rPr>
        <w:t>The wind load standard value acting on the structure of the floating system could be calculated as follows:</w:t>
      </w:r>
    </w:p>
    <w:p w:rsidR="00113A47" w:rsidRPr="00113A47" w:rsidRDefault="00263963" w:rsidP="00113A47">
      <w:pPr>
        <w:ind w:firstLine="440"/>
        <w:jc w:val="center"/>
        <w:rPr>
          <w:rFonts w:cs="Times New Roman"/>
          <w:sz w:val="22"/>
        </w:rPr>
      </w:pPr>
      <m:oMathPara>
        <m:oMath>
          <m:sSub>
            <m:sSubPr>
              <m:ctrlPr>
                <w:rPr>
                  <w:rFonts w:ascii="Cambria Math" w:hAnsi="Cambria Math" w:cs="Times New Roman"/>
                  <w:sz w:val="22"/>
                </w:rPr>
              </m:ctrlPr>
            </m:sSubPr>
            <m:e>
              <m:r>
                <m:rPr>
                  <m:sty m:val="p"/>
                </m:rPr>
                <w:rPr>
                  <w:rFonts w:ascii="Cambria Math" w:hAnsi="Cambria Math" w:cs="Times New Roman"/>
                  <w:sz w:val="22"/>
                </w:rPr>
                <m:t>W</m:t>
              </m:r>
            </m:e>
            <m:sub>
              <m:r>
                <w:rPr>
                  <w:rFonts w:ascii="Cambria Math" w:hAnsi="Cambria Math" w:cs="Times New Roman"/>
                  <w:sz w:val="22"/>
                </w:rPr>
                <m:t>k</m:t>
              </m:r>
            </m:sub>
          </m:sSub>
          <m:r>
            <m:rPr>
              <m:sty m:val="p"/>
            </m:rPr>
            <w:rPr>
              <w:rFonts w:ascii="Cambria Math" w:hAnsi="Cambria Math" w:cs="Times New Roman"/>
              <w:sz w:val="22"/>
            </w:rPr>
            <m:t>=</m:t>
          </m:r>
          <m:sSub>
            <m:sSubPr>
              <m:ctrlPr>
                <w:rPr>
                  <w:rFonts w:ascii="Cambria Math" w:hAnsi="Cambria Math" w:cs="Times New Roman"/>
                  <w:sz w:val="22"/>
                </w:rPr>
              </m:ctrlPr>
            </m:sSubPr>
            <m:e>
              <m:r>
                <m:rPr>
                  <m:sty m:val="p"/>
                </m:rPr>
                <w:rPr>
                  <w:rFonts w:ascii="Cambria Math" w:hAnsi="Cambria Math" w:cs="Times New Roman"/>
                  <w:sz w:val="22"/>
                </w:rPr>
                <m:t>Kμ</m:t>
              </m:r>
            </m:e>
            <m:sub>
              <m:r>
                <m:rPr>
                  <m:sty m:val="p"/>
                </m:rPr>
                <w:rPr>
                  <w:rFonts w:ascii="Cambria Math" w:hAnsi="Cambria Math" w:cs="Times New Roman"/>
                  <w:sz w:val="22"/>
                </w:rPr>
                <m:t>s</m:t>
              </m:r>
            </m:sub>
          </m:sSub>
          <m:sSub>
            <m:sSubPr>
              <m:ctrlPr>
                <w:rPr>
                  <w:rFonts w:ascii="Cambria Math" w:hAnsi="Cambria Math" w:cs="Times New Roman"/>
                  <w:sz w:val="22"/>
                </w:rPr>
              </m:ctrlPr>
            </m:sSubPr>
            <m:e>
              <m:r>
                <m:rPr>
                  <m:sty m:val="p"/>
                </m:rPr>
                <w:rPr>
                  <w:rFonts w:ascii="Cambria Math" w:hAnsi="Cambria Math" w:cs="Times New Roman"/>
                  <w:sz w:val="22"/>
                </w:rPr>
                <m:t>μ</m:t>
              </m:r>
            </m:e>
            <m:sub>
              <m:r>
                <w:rPr>
                  <w:rFonts w:ascii="Cambria Math" w:hAnsi="Cambria Math" w:cs="Times New Roman"/>
                  <w:sz w:val="22"/>
                </w:rPr>
                <m:t>z</m:t>
              </m:r>
            </m:sub>
          </m:sSub>
          <w:bookmarkStart w:id="1" w:name="OLE_LINK8"/>
          <m:sSub>
            <m:sSubPr>
              <m:ctrlPr>
                <w:rPr>
                  <w:rFonts w:ascii="Cambria Math" w:hAnsi="Cambria Math" w:cs="Times New Roman"/>
                  <w:sz w:val="22"/>
                </w:rPr>
              </m:ctrlPr>
            </m:sSubPr>
            <m:e>
              <m:r>
                <m:rPr>
                  <m:sty m:val="p"/>
                </m:rPr>
                <w:rPr>
                  <w:rFonts w:ascii="Cambria Math" w:hAnsi="Cambria Math" w:cs="Times New Roman"/>
                  <w:sz w:val="22"/>
                </w:rPr>
                <m:t>W</m:t>
              </m:r>
            </m:e>
            <m:sub>
              <m:r>
                <w:rPr>
                  <w:rFonts w:ascii="Cambria Math" w:hAnsi="Cambria Math" w:cs="Times New Roman"/>
                  <w:sz w:val="22"/>
                </w:rPr>
                <m:t>0</m:t>
              </m:r>
            </m:sub>
          </m:sSub>
        </m:oMath>
      </m:oMathPara>
      <w:bookmarkEnd w:id="1"/>
    </w:p>
    <w:p w:rsidR="00113A47" w:rsidRDefault="00085B1F" w:rsidP="00113A47">
      <w:pPr>
        <w:ind w:firstLine="440"/>
        <w:rPr>
          <w:rFonts w:cs="Times New Roman"/>
          <w:kern w:val="0"/>
          <w:sz w:val="22"/>
        </w:rPr>
      </w:pPr>
      <w:r>
        <w:rPr>
          <w:rFonts w:cs="Times New Roman"/>
          <w:kern w:val="0"/>
          <w:sz w:val="22"/>
        </w:rPr>
        <w:t>Where</w:t>
      </w:r>
      <w:r w:rsidR="00113A47" w:rsidRPr="00113A47">
        <w:rPr>
          <w:rFonts w:cs="Times New Roman"/>
          <w:kern w:val="0"/>
          <w:sz w:val="22"/>
        </w:rPr>
        <w:t>:</w:t>
      </w:r>
    </w:p>
    <w:p w:rsidR="00113A47" w:rsidRDefault="00113A47" w:rsidP="00113A47">
      <w:pPr>
        <w:ind w:firstLine="440"/>
        <w:rPr>
          <w:rFonts w:cs="Times New Roman"/>
          <w:sz w:val="22"/>
        </w:rPr>
      </w:pPr>
      <w:r w:rsidRPr="00113A47">
        <w:rPr>
          <w:rFonts w:cs="Times New Roman"/>
          <w:sz w:val="22"/>
        </w:rPr>
        <w:fldChar w:fldCharType="begin"/>
      </w:r>
      <w:r w:rsidRPr="00113A47">
        <w:rPr>
          <w:rFonts w:cs="Times New Roman"/>
          <w:sz w:val="22"/>
        </w:rPr>
        <w:instrText xml:space="preserve"> QUOTE </w:instrText>
      </w:r>
      <m:oMath>
        <m:sSub>
          <m:sSubPr>
            <m:ctrlPr>
              <w:rPr>
                <w:rFonts w:ascii="Cambria Math" w:hAnsi="Cambria Math" w:cs="Times New Roman"/>
                <w:sz w:val="22"/>
              </w:rPr>
            </m:ctrlPr>
          </m:sSubPr>
          <m:e>
            <m:r>
              <m:rPr>
                <m:sty m:val="p"/>
              </m:rPr>
              <w:rPr>
                <w:rFonts w:ascii="Cambria Math" w:hAnsi="Cambria Math" w:cs="Times New Roman"/>
                <w:sz w:val="22"/>
              </w:rPr>
              <m:t>W</m:t>
            </m:r>
          </m:e>
          <m:sub>
            <m:r>
              <m:rPr>
                <m:sty m:val="p"/>
              </m:rPr>
              <w:rPr>
                <w:rFonts w:ascii="Cambria Math" w:hAnsi="Cambria Math" w:cs="Times New Roman"/>
                <w:sz w:val="22"/>
              </w:rPr>
              <m:t>k</m:t>
            </m:r>
          </m:sub>
        </m:sSub>
      </m:oMath>
      <w:r w:rsidRPr="00113A47">
        <w:rPr>
          <w:rFonts w:cs="Times New Roman"/>
          <w:sz w:val="22"/>
        </w:rPr>
        <w:instrText xml:space="preserve"> </w:instrText>
      </w:r>
      <w:r w:rsidRPr="00113A47">
        <w:rPr>
          <w:rFonts w:cs="Times New Roman"/>
          <w:sz w:val="22"/>
        </w:rPr>
        <w:fldChar w:fldCharType="separate"/>
      </w:r>
      <m:oMath>
        <m:sSub>
          <m:sSubPr>
            <m:ctrlPr>
              <w:rPr>
                <w:rFonts w:ascii="Cambria Math" w:hAnsi="Cambria Math" w:cs="Times New Roman"/>
                <w:sz w:val="22"/>
              </w:rPr>
            </m:ctrlPr>
          </m:sSubPr>
          <m:e>
            <m:r>
              <m:rPr>
                <m:sty m:val="p"/>
              </m:rPr>
              <w:rPr>
                <w:rFonts w:ascii="Cambria Math" w:hAnsi="Cambria Math" w:cs="Times New Roman"/>
                <w:sz w:val="22"/>
              </w:rPr>
              <m:t>W</m:t>
            </m:r>
          </m:e>
          <m:sub>
            <m:r>
              <m:rPr>
                <m:sty m:val="p"/>
              </m:rPr>
              <w:rPr>
                <w:rFonts w:ascii="Cambria Math" w:hAnsi="Cambria Math" w:cs="Times New Roman"/>
                <w:sz w:val="22"/>
              </w:rPr>
              <m:t>k</m:t>
            </m:r>
          </m:sub>
        </m:sSub>
      </m:oMath>
      <w:r w:rsidRPr="00113A47">
        <w:rPr>
          <w:rFonts w:cs="Times New Roman"/>
          <w:sz w:val="22"/>
        </w:rPr>
        <w:fldChar w:fldCharType="end"/>
      </w:r>
      <w:r w:rsidRPr="00113A47">
        <w:rPr>
          <w:rFonts w:cs="Times New Roman"/>
          <w:sz w:val="22"/>
        </w:rPr>
        <w:t>——Wind load standard value</w:t>
      </w:r>
      <w:r w:rsidRPr="00113A47">
        <w:rPr>
          <w:rFonts w:cs="Times New Roman"/>
          <w:sz w:val="22"/>
        </w:rPr>
        <w:t>（</w:t>
      </w:r>
      <w:proofErr w:type="spellStart"/>
      <w:r w:rsidRPr="00113A47">
        <w:rPr>
          <w:rFonts w:cs="Times New Roman"/>
          <w:sz w:val="22"/>
        </w:rPr>
        <w:t>kN</w:t>
      </w:r>
      <w:proofErr w:type="spellEnd"/>
      <w:r w:rsidRPr="00113A47">
        <w:rPr>
          <w:rFonts w:cs="Times New Roman"/>
          <w:sz w:val="22"/>
        </w:rPr>
        <w:t>/m</w:t>
      </w:r>
      <w:r w:rsidRPr="00113A47">
        <w:rPr>
          <w:rFonts w:cs="Times New Roman"/>
          <w:sz w:val="22"/>
          <w:vertAlign w:val="superscript"/>
        </w:rPr>
        <w:t>2</w:t>
      </w:r>
      <w:r w:rsidRPr="00113A47">
        <w:rPr>
          <w:rFonts w:cs="Times New Roman"/>
          <w:sz w:val="22"/>
        </w:rPr>
        <w:t>）</w:t>
      </w:r>
    </w:p>
    <w:p w:rsidR="00113A47" w:rsidRDefault="00113A47" w:rsidP="00113A47">
      <w:pPr>
        <w:ind w:firstLine="440"/>
        <w:rPr>
          <w:rFonts w:cs="Times New Roman"/>
          <w:sz w:val="22"/>
        </w:rPr>
      </w:pPr>
      <w:r w:rsidRPr="00113A47">
        <w:rPr>
          <w:rFonts w:cs="Times New Roman"/>
          <w:sz w:val="22"/>
        </w:rPr>
        <w:fldChar w:fldCharType="begin"/>
      </w:r>
      <w:r w:rsidRPr="00113A47">
        <w:rPr>
          <w:rFonts w:cs="Times New Roman"/>
          <w:sz w:val="22"/>
        </w:rPr>
        <w:instrText xml:space="preserve"> QUOTE </w:instrText>
      </w:r>
      <m:oMath>
        <m:sSub>
          <m:sSubPr>
            <m:ctrlPr>
              <w:rPr>
                <w:rFonts w:ascii="Cambria Math" w:hAnsi="Cambria Math" w:cs="Times New Roman"/>
                <w:sz w:val="22"/>
              </w:rPr>
            </m:ctrlPr>
          </m:sSubPr>
          <m:e>
            <m:r>
              <m:rPr>
                <m:sty m:val="p"/>
              </m:rPr>
              <w:rPr>
                <w:rFonts w:ascii="Cambria Math" w:hAnsi="Cambria Math" w:cs="Times New Roman"/>
                <w:sz w:val="22"/>
              </w:rPr>
              <m:t>μ</m:t>
            </m:r>
          </m:e>
          <m:sub>
            <m:r>
              <m:rPr>
                <m:sty m:val="p"/>
              </m:rPr>
              <w:rPr>
                <w:rFonts w:ascii="Cambria Math" w:hAnsi="Cambria Math" w:cs="Times New Roman"/>
                <w:sz w:val="22"/>
              </w:rPr>
              <m:t>s</m:t>
            </m:r>
          </m:sub>
        </m:sSub>
      </m:oMath>
      <w:r w:rsidRPr="00113A47">
        <w:rPr>
          <w:rFonts w:cs="Times New Roman"/>
          <w:sz w:val="22"/>
        </w:rPr>
        <w:instrText xml:space="preserve"> </w:instrText>
      </w:r>
      <w:r w:rsidRPr="00113A47">
        <w:rPr>
          <w:rFonts w:cs="Times New Roman"/>
          <w:sz w:val="22"/>
        </w:rPr>
        <w:fldChar w:fldCharType="separate"/>
      </w:r>
      <m:oMath>
        <m:sSub>
          <m:sSubPr>
            <m:ctrlPr>
              <w:rPr>
                <w:rFonts w:ascii="Cambria Math" w:hAnsi="Cambria Math" w:cs="Times New Roman"/>
                <w:sz w:val="22"/>
              </w:rPr>
            </m:ctrlPr>
          </m:sSubPr>
          <m:e>
            <m:r>
              <m:rPr>
                <m:sty m:val="p"/>
              </m:rPr>
              <w:rPr>
                <w:rFonts w:ascii="Cambria Math" w:hAnsi="Cambria Math" w:cs="Times New Roman"/>
                <w:sz w:val="22"/>
              </w:rPr>
              <m:t>μ</m:t>
            </m:r>
          </m:e>
          <m:sub>
            <m:r>
              <m:rPr>
                <m:sty m:val="p"/>
              </m:rPr>
              <w:rPr>
                <w:rFonts w:ascii="Cambria Math" w:hAnsi="Cambria Math" w:cs="Times New Roman"/>
                <w:sz w:val="22"/>
              </w:rPr>
              <m:t>s</m:t>
            </m:r>
          </m:sub>
        </m:sSub>
      </m:oMath>
      <w:r w:rsidRPr="00113A47">
        <w:rPr>
          <w:rFonts w:cs="Times New Roman"/>
          <w:sz w:val="22"/>
        </w:rPr>
        <w:fldChar w:fldCharType="end"/>
      </w:r>
      <w:r w:rsidRPr="00113A47">
        <w:rPr>
          <w:rFonts w:cs="Times New Roman"/>
          <w:sz w:val="22"/>
        </w:rPr>
        <w:t>——Wind load shape coefficient</w:t>
      </w:r>
    </w:p>
    <w:p w:rsidR="00113A47" w:rsidRDefault="00113A47" w:rsidP="00113A47">
      <w:pPr>
        <w:ind w:firstLine="440"/>
        <w:rPr>
          <w:rFonts w:cs="Times New Roman"/>
          <w:sz w:val="22"/>
        </w:rPr>
      </w:pPr>
      <w:r w:rsidRPr="00113A47">
        <w:rPr>
          <w:rFonts w:cs="Times New Roman"/>
          <w:sz w:val="22"/>
        </w:rPr>
        <w:fldChar w:fldCharType="begin"/>
      </w:r>
      <w:r w:rsidRPr="00113A47">
        <w:rPr>
          <w:rFonts w:cs="Times New Roman"/>
          <w:sz w:val="22"/>
        </w:rPr>
        <w:instrText xml:space="preserve"> QUOTE </w:instrText>
      </w:r>
      <m:oMath>
        <m:sSub>
          <m:sSubPr>
            <m:ctrlPr>
              <w:rPr>
                <w:rFonts w:ascii="Cambria Math" w:hAnsi="Cambria Math" w:cs="Times New Roman"/>
                <w:sz w:val="22"/>
              </w:rPr>
            </m:ctrlPr>
          </m:sSubPr>
          <m:e>
            <m:r>
              <m:rPr>
                <m:sty m:val="p"/>
              </m:rPr>
              <w:rPr>
                <w:rFonts w:ascii="Cambria Math" w:hAnsi="Cambria Math" w:cs="Times New Roman"/>
                <w:sz w:val="22"/>
              </w:rPr>
              <m:t>μ</m:t>
            </m:r>
          </m:e>
          <m:sub>
            <m:r>
              <m:rPr>
                <m:sty m:val="p"/>
              </m:rPr>
              <w:rPr>
                <w:rFonts w:ascii="Cambria Math" w:hAnsi="Cambria Math" w:cs="Times New Roman"/>
                <w:sz w:val="22"/>
              </w:rPr>
              <m:t>z</m:t>
            </m:r>
          </m:sub>
        </m:sSub>
      </m:oMath>
      <w:r w:rsidRPr="00113A47">
        <w:rPr>
          <w:rFonts w:cs="Times New Roman"/>
          <w:sz w:val="22"/>
        </w:rPr>
        <w:instrText xml:space="preserve"> </w:instrText>
      </w:r>
      <w:r w:rsidRPr="00113A47">
        <w:rPr>
          <w:rFonts w:cs="Times New Roman"/>
          <w:sz w:val="22"/>
        </w:rPr>
        <w:fldChar w:fldCharType="separate"/>
      </w:r>
      <m:oMath>
        <m:sSub>
          <m:sSubPr>
            <m:ctrlPr>
              <w:rPr>
                <w:rFonts w:ascii="Cambria Math" w:hAnsi="Cambria Math" w:cs="Times New Roman"/>
                <w:sz w:val="22"/>
              </w:rPr>
            </m:ctrlPr>
          </m:sSubPr>
          <m:e>
            <m:r>
              <m:rPr>
                <m:sty m:val="p"/>
              </m:rPr>
              <w:rPr>
                <w:rFonts w:ascii="Cambria Math" w:hAnsi="Cambria Math" w:cs="Times New Roman"/>
                <w:sz w:val="22"/>
              </w:rPr>
              <m:t>μ</m:t>
            </m:r>
          </m:e>
          <m:sub>
            <m:r>
              <m:rPr>
                <m:sty m:val="p"/>
              </m:rPr>
              <w:rPr>
                <w:rFonts w:ascii="Cambria Math" w:hAnsi="Cambria Math" w:cs="Times New Roman"/>
                <w:sz w:val="22"/>
              </w:rPr>
              <m:t>z</m:t>
            </m:r>
          </m:sub>
        </m:sSub>
      </m:oMath>
      <w:r w:rsidRPr="00113A47">
        <w:rPr>
          <w:rFonts w:cs="Times New Roman"/>
          <w:sz w:val="22"/>
        </w:rPr>
        <w:fldChar w:fldCharType="end"/>
      </w:r>
      <w:r w:rsidRPr="00113A47">
        <w:rPr>
          <w:rFonts w:cs="Times New Roman"/>
          <w:sz w:val="22"/>
        </w:rPr>
        <w:t>——Wind pressure height variation coefficient</w:t>
      </w:r>
    </w:p>
    <w:p w:rsidR="00113A47" w:rsidRPr="00113A47" w:rsidRDefault="00113A47" w:rsidP="00113A47">
      <w:pPr>
        <w:ind w:firstLine="440"/>
        <w:rPr>
          <w:rFonts w:cs="Times New Roman"/>
          <w:sz w:val="22"/>
        </w:rPr>
      </w:pPr>
      <w:r w:rsidRPr="00113A47">
        <w:rPr>
          <w:rFonts w:cs="Times New Roman"/>
          <w:sz w:val="22"/>
        </w:rPr>
        <w:fldChar w:fldCharType="begin"/>
      </w:r>
      <w:r w:rsidRPr="00113A47">
        <w:rPr>
          <w:rFonts w:cs="Times New Roman"/>
          <w:sz w:val="22"/>
        </w:rPr>
        <w:instrText xml:space="preserve"> QUOTE </w:instrText>
      </w:r>
      <m:oMath>
        <m:sSub>
          <m:sSubPr>
            <m:ctrlPr>
              <w:rPr>
                <w:rFonts w:ascii="Cambria Math" w:hAnsi="Cambria Math" w:cs="Times New Roman"/>
                <w:sz w:val="22"/>
              </w:rPr>
            </m:ctrlPr>
          </m:sSubPr>
          <m:e>
            <m:r>
              <m:rPr>
                <m:sty m:val="p"/>
              </m:rPr>
              <w:rPr>
                <w:rFonts w:ascii="Cambria Math" w:hAnsi="Cambria Math" w:cs="Times New Roman"/>
                <w:sz w:val="22"/>
              </w:rPr>
              <m:t>W</m:t>
            </m:r>
          </m:e>
          <m:sub>
            <m:r>
              <m:rPr>
                <m:sty m:val="p"/>
              </m:rPr>
              <w:rPr>
                <w:rFonts w:ascii="Cambria Math" w:hAnsi="Cambria Math" w:cs="Times New Roman"/>
                <w:sz w:val="22"/>
              </w:rPr>
              <m:t>0</m:t>
            </m:r>
          </m:sub>
        </m:sSub>
      </m:oMath>
      <w:r w:rsidRPr="00113A47">
        <w:rPr>
          <w:rFonts w:cs="Times New Roman"/>
          <w:sz w:val="22"/>
        </w:rPr>
        <w:instrText xml:space="preserve"> </w:instrText>
      </w:r>
      <w:r w:rsidRPr="00113A47">
        <w:rPr>
          <w:rFonts w:cs="Times New Roman"/>
          <w:sz w:val="22"/>
        </w:rPr>
        <w:fldChar w:fldCharType="separate"/>
      </w:r>
      <m:oMath>
        <m:sSub>
          <m:sSubPr>
            <m:ctrlPr>
              <w:rPr>
                <w:rFonts w:ascii="Cambria Math" w:hAnsi="Cambria Math" w:cs="Times New Roman"/>
                <w:sz w:val="22"/>
              </w:rPr>
            </m:ctrlPr>
          </m:sSubPr>
          <m:e>
            <m:r>
              <m:rPr>
                <m:sty m:val="p"/>
              </m:rPr>
              <w:rPr>
                <w:rFonts w:ascii="Cambria Math" w:hAnsi="Cambria Math" w:cs="Times New Roman"/>
                <w:sz w:val="22"/>
              </w:rPr>
              <m:t>W</m:t>
            </m:r>
          </m:e>
          <m:sub>
            <m:r>
              <m:rPr>
                <m:sty m:val="p"/>
              </m:rPr>
              <w:rPr>
                <w:rFonts w:ascii="Cambria Math" w:hAnsi="Cambria Math" w:cs="Times New Roman"/>
                <w:sz w:val="22"/>
              </w:rPr>
              <m:t>0</m:t>
            </m:r>
          </m:sub>
        </m:sSub>
      </m:oMath>
      <w:r w:rsidRPr="00113A47">
        <w:rPr>
          <w:rFonts w:cs="Times New Roman"/>
          <w:sz w:val="22"/>
        </w:rPr>
        <w:fldChar w:fldCharType="end"/>
      </w:r>
      <w:r w:rsidRPr="00113A47">
        <w:rPr>
          <w:rFonts w:cs="Times New Roman"/>
          <w:sz w:val="22"/>
        </w:rPr>
        <w:t>——Basic wind pressure</w:t>
      </w:r>
      <w:r w:rsidRPr="00113A47">
        <w:rPr>
          <w:rFonts w:cs="Times New Roman"/>
          <w:sz w:val="22"/>
        </w:rPr>
        <w:t>（</w:t>
      </w:r>
      <w:proofErr w:type="spellStart"/>
      <w:r w:rsidRPr="00113A47">
        <w:rPr>
          <w:rFonts w:cs="Times New Roman"/>
          <w:sz w:val="22"/>
        </w:rPr>
        <w:t>kN</w:t>
      </w:r>
      <w:proofErr w:type="spellEnd"/>
      <w:r w:rsidRPr="00113A47">
        <w:rPr>
          <w:rFonts w:cs="Times New Roman"/>
          <w:sz w:val="22"/>
        </w:rPr>
        <w:t>/m</w:t>
      </w:r>
      <w:r w:rsidRPr="00113A47">
        <w:rPr>
          <w:rFonts w:cs="Times New Roman"/>
          <w:sz w:val="22"/>
          <w:vertAlign w:val="superscript"/>
        </w:rPr>
        <w:t>2</w:t>
      </w:r>
      <w:r w:rsidRPr="00113A47">
        <w:rPr>
          <w:rFonts w:cs="Times New Roman"/>
          <w:sz w:val="22"/>
        </w:rPr>
        <w:t>）</w:t>
      </w:r>
    </w:p>
    <w:p w:rsidR="00113A47" w:rsidRPr="00113A47" w:rsidRDefault="00113A47" w:rsidP="00113A47">
      <w:pPr>
        <w:ind w:firstLine="440"/>
        <w:rPr>
          <w:rFonts w:cs="Times New Roman"/>
          <w:sz w:val="22"/>
        </w:rPr>
      </w:pPr>
      <w:r w:rsidRPr="00113A47">
        <w:rPr>
          <w:rFonts w:cs="Times New Roman"/>
          <w:sz w:val="22"/>
        </w:rPr>
        <w:t>The wind load design value acting on the structure of the floating system could be calculated as follows:</w:t>
      </w:r>
    </w:p>
    <w:p w:rsidR="00113A47" w:rsidRPr="00113A47" w:rsidRDefault="00113A47" w:rsidP="00113A47">
      <w:pPr>
        <w:ind w:firstLine="440"/>
        <w:jc w:val="center"/>
        <w:rPr>
          <w:rFonts w:cs="Times New Roman"/>
          <w:sz w:val="22"/>
        </w:rPr>
      </w:pPr>
      <m:oMathPara>
        <m:oMath>
          <m:r>
            <m:rPr>
              <m:sty m:val="p"/>
            </m:rPr>
            <w:rPr>
              <w:rFonts w:ascii="Cambria Math" w:hAnsi="Cambria Math" w:cs="Times New Roman"/>
              <w:sz w:val="22"/>
            </w:rPr>
            <m:t>W=K</m:t>
          </m:r>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k</m:t>
              </m:r>
            </m:sub>
          </m:sSub>
          <m:r>
            <w:rPr>
              <w:rFonts w:ascii="Cambria Math" w:hAnsi="Cambria Math" w:cs="Times New Roman"/>
              <w:sz w:val="22"/>
            </w:rPr>
            <m:t>A</m:t>
          </m:r>
        </m:oMath>
      </m:oMathPara>
    </w:p>
    <w:p w:rsidR="00113A47" w:rsidRDefault="00085B1F" w:rsidP="00113A47">
      <w:pPr>
        <w:ind w:firstLine="440"/>
        <w:rPr>
          <w:rFonts w:cs="Times New Roman"/>
          <w:kern w:val="0"/>
          <w:sz w:val="22"/>
        </w:rPr>
      </w:pPr>
      <w:r>
        <w:rPr>
          <w:rFonts w:cs="Times New Roman"/>
          <w:kern w:val="0"/>
          <w:sz w:val="22"/>
        </w:rPr>
        <w:t>Where</w:t>
      </w:r>
      <w:r w:rsidR="00113A47" w:rsidRPr="00113A47">
        <w:rPr>
          <w:rFonts w:cs="Times New Roman"/>
          <w:kern w:val="0"/>
          <w:sz w:val="22"/>
        </w:rPr>
        <w:t>:</w:t>
      </w:r>
    </w:p>
    <w:p w:rsidR="00113A47" w:rsidRDefault="00113A47" w:rsidP="00113A47">
      <w:pPr>
        <w:ind w:firstLine="440"/>
        <w:rPr>
          <w:rFonts w:cs="Times New Roman"/>
          <w:sz w:val="22"/>
        </w:rPr>
      </w:pPr>
      <w:r w:rsidRPr="00113A47">
        <w:rPr>
          <w:rFonts w:cs="Times New Roman"/>
          <w:sz w:val="22"/>
        </w:rPr>
        <w:t>W——Wind load design value</w:t>
      </w:r>
      <w:r w:rsidRPr="00113A47">
        <w:rPr>
          <w:rFonts w:cs="Times New Roman"/>
          <w:sz w:val="22"/>
        </w:rPr>
        <w:t>（</w:t>
      </w:r>
      <w:proofErr w:type="spellStart"/>
      <w:r w:rsidRPr="00113A47">
        <w:rPr>
          <w:rFonts w:cs="Times New Roman"/>
          <w:sz w:val="22"/>
        </w:rPr>
        <w:t>kN</w:t>
      </w:r>
      <w:proofErr w:type="spellEnd"/>
      <w:r w:rsidRPr="00113A47">
        <w:rPr>
          <w:rFonts w:cs="Times New Roman"/>
          <w:sz w:val="22"/>
        </w:rPr>
        <w:t>/m</w:t>
      </w:r>
      <w:r w:rsidRPr="00113A47">
        <w:rPr>
          <w:rFonts w:cs="Times New Roman"/>
          <w:sz w:val="22"/>
          <w:vertAlign w:val="superscript"/>
        </w:rPr>
        <w:t>2</w:t>
      </w:r>
      <w:r w:rsidRPr="00113A47">
        <w:rPr>
          <w:rFonts w:cs="Times New Roman"/>
          <w:sz w:val="22"/>
        </w:rPr>
        <w:t>）</w:t>
      </w:r>
    </w:p>
    <w:p w:rsidR="00113A47" w:rsidRDefault="00113A47" w:rsidP="00113A47">
      <w:pPr>
        <w:ind w:firstLine="440"/>
        <w:rPr>
          <w:rFonts w:cs="Times New Roman"/>
          <w:sz w:val="22"/>
        </w:rPr>
      </w:pPr>
      <w:r w:rsidRPr="00113A47">
        <w:rPr>
          <w:rFonts w:cs="Times New Roman"/>
          <w:sz w:val="22"/>
        </w:rPr>
        <w:t>A——Calculated area</w:t>
      </w:r>
      <w:r w:rsidRPr="00113A47">
        <w:rPr>
          <w:rFonts w:cs="Times New Roman"/>
          <w:sz w:val="22"/>
        </w:rPr>
        <w:t>（</w:t>
      </w:r>
      <w:r w:rsidRPr="00113A47">
        <w:rPr>
          <w:rFonts w:cs="Times New Roman"/>
          <w:sz w:val="22"/>
        </w:rPr>
        <w:t>m</w:t>
      </w:r>
      <w:r w:rsidRPr="00113A47">
        <w:rPr>
          <w:rFonts w:cs="Times New Roman"/>
          <w:sz w:val="22"/>
          <w:vertAlign w:val="superscript"/>
        </w:rPr>
        <w:t>2</w:t>
      </w:r>
      <w:r w:rsidRPr="00113A47">
        <w:rPr>
          <w:rFonts w:cs="Times New Roman"/>
          <w:sz w:val="22"/>
        </w:rPr>
        <w:t>），</w:t>
      </w:r>
      <w:r w:rsidRPr="00113A47">
        <w:rPr>
          <w:rFonts w:cs="Times New Roman"/>
          <w:sz w:val="22"/>
        </w:rPr>
        <w:t>The projected area of the module in the vertical direction on the north side.</w:t>
      </w:r>
    </w:p>
    <w:p w:rsidR="00113A47" w:rsidRPr="00113A47" w:rsidRDefault="00113A47" w:rsidP="00113A47">
      <w:pPr>
        <w:ind w:firstLine="440"/>
        <w:rPr>
          <w:rFonts w:cs="Times New Roman"/>
          <w:sz w:val="22"/>
        </w:rPr>
      </w:pPr>
      <w:r w:rsidRPr="00113A47">
        <w:rPr>
          <w:rFonts w:cs="Times New Roman"/>
          <w:sz w:val="22"/>
        </w:rPr>
        <w:t xml:space="preserve">K——Floating photovoltaic array correction factor. According to the </w:t>
      </w:r>
      <w:r w:rsidR="00152623">
        <w:rPr>
          <w:rFonts w:cs="Times New Roman"/>
          <w:sz w:val="22"/>
        </w:rPr>
        <w:t>current</w:t>
      </w:r>
      <w:r w:rsidRPr="00113A47">
        <w:rPr>
          <w:rFonts w:cs="Times New Roman"/>
          <w:sz w:val="22"/>
        </w:rPr>
        <w:t xml:space="preserve"> field simulation results, generally take 0.2~0.5.</w:t>
      </w:r>
    </w:p>
    <w:p w:rsidR="00113A47" w:rsidRPr="00113A47" w:rsidRDefault="00113A47" w:rsidP="00113A47">
      <w:pPr>
        <w:ind w:firstLine="442"/>
        <w:rPr>
          <w:rFonts w:cs="Times New Roman"/>
          <w:b/>
          <w:sz w:val="22"/>
        </w:rPr>
      </w:pPr>
      <w:r w:rsidRPr="00113A47">
        <w:rPr>
          <w:rFonts w:cs="Times New Roman" w:hint="eastAsia"/>
          <w:b/>
          <w:sz w:val="22"/>
        </w:rPr>
        <w:t xml:space="preserve">B. </w:t>
      </w:r>
      <w:r w:rsidRPr="00113A47">
        <w:rPr>
          <w:rFonts w:cs="Times New Roman"/>
          <w:b/>
          <w:sz w:val="22"/>
        </w:rPr>
        <w:t>Wave force calculation</w:t>
      </w:r>
    </w:p>
    <w:p w:rsidR="00113A47" w:rsidRPr="00481361" w:rsidRDefault="00284CE5" w:rsidP="00481361">
      <w:pPr>
        <w:ind w:firstLine="440"/>
        <w:rPr>
          <w:rFonts w:cs="Times New Roman"/>
          <w:sz w:val="22"/>
        </w:rPr>
      </w:pPr>
      <w:r w:rsidRPr="00481361">
        <w:rPr>
          <w:rFonts w:cs="Times New Roman"/>
          <w:sz w:val="22"/>
        </w:rPr>
        <w:t>Refer to Appendix A of the Chinese industry standard SL274-2001 to calculate wave elements such as wave height, wavelength, and wave period.</w:t>
      </w:r>
    </w:p>
    <w:p w:rsidR="00481361" w:rsidRPr="00481361" w:rsidRDefault="00481361" w:rsidP="00481361">
      <w:pPr>
        <w:ind w:firstLine="440"/>
        <w:outlineLvl w:val="2"/>
        <w:rPr>
          <w:rFonts w:cs="Times New Roman"/>
          <w:sz w:val="22"/>
        </w:rPr>
      </w:pPr>
      <w:r w:rsidRPr="00481361">
        <w:rPr>
          <w:rFonts w:cs="Times New Roman"/>
          <w:sz w:val="22"/>
        </w:rPr>
        <w:t>Wind and wave elements can be calculated and determined according to the following formula:</w:t>
      </w:r>
    </w:p>
    <w:p w:rsidR="00481361" w:rsidRPr="00481361" w:rsidRDefault="00263963" w:rsidP="00481361">
      <w:pPr>
        <w:ind w:firstLine="440"/>
        <w:jc w:val="center"/>
        <w:rPr>
          <w:rFonts w:cs="Times New Roman"/>
          <w:sz w:val="22"/>
        </w:rPr>
      </w:pPr>
      <m:oMathPara>
        <m:oMath>
          <m:f>
            <m:fPr>
              <m:ctrlPr>
                <w:rPr>
                  <w:rFonts w:ascii="Cambria Math" w:hAnsi="Cambria Math" w:cs="Times New Roman"/>
                  <w:sz w:val="22"/>
                </w:rPr>
              </m:ctrlPr>
            </m:fPr>
            <m:num>
              <m:r>
                <w:rPr>
                  <w:rFonts w:ascii="Cambria Math" w:hAnsi="Cambria Math" w:cs="Times New Roman"/>
                  <w:sz w:val="22"/>
                </w:rPr>
                <m:t>g</m:t>
              </m:r>
              <m:acc>
                <m:accPr>
                  <m:chr m:val="̅"/>
                  <m:ctrlPr>
                    <w:rPr>
                      <w:rFonts w:ascii="Cambria Math" w:hAnsi="Cambria Math" w:cs="Times New Roman"/>
                      <w:i/>
                      <w:sz w:val="22"/>
                    </w:rPr>
                  </m:ctrlPr>
                </m:accPr>
                <m:e>
                  <m:r>
                    <w:rPr>
                      <w:rFonts w:ascii="Cambria Math" w:hAnsi="Cambria Math" w:cs="Times New Roman"/>
                      <w:sz w:val="22"/>
                    </w:rPr>
                    <m:t>H</m:t>
                  </m:r>
                </m:e>
              </m:acc>
            </m:num>
            <m:den>
              <m:sSup>
                <m:sSupPr>
                  <m:ctrlPr>
                    <w:rPr>
                      <w:rFonts w:ascii="Cambria Math" w:hAnsi="Cambria Math" w:cs="Times New Roman"/>
                      <w:i/>
                      <w:sz w:val="22"/>
                    </w:rPr>
                  </m:ctrlPr>
                </m:sSupPr>
                <m:e>
                  <m:r>
                    <w:rPr>
                      <w:rFonts w:ascii="Cambria Math" w:hAnsi="Cambria Math" w:cs="Times New Roman"/>
                      <w:sz w:val="22"/>
                    </w:rPr>
                    <m:t>V</m:t>
                  </m:r>
                </m:e>
                <m:sup>
                  <m:r>
                    <w:rPr>
                      <w:rFonts w:ascii="Cambria Math" w:hAnsi="Cambria Math" w:cs="Times New Roman"/>
                      <w:sz w:val="22"/>
                    </w:rPr>
                    <m:t>2</m:t>
                  </m:r>
                </m:sup>
              </m:sSup>
            </m:den>
          </m:f>
          <m:r>
            <w:rPr>
              <w:rFonts w:ascii="Cambria Math" w:hAnsi="Cambria Math" w:cs="Times New Roman"/>
              <w:sz w:val="22"/>
            </w:rPr>
            <m:t>=0.13th</m:t>
          </m:r>
          <m:d>
            <m:dPr>
              <m:begChr m:val="["/>
              <m:endChr m:val="]"/>
              <m:ctrlPr>
                <w:rPr>
                  <w:rFonts w:ascii="Cambria Math" w:hAnsi="Cambria Math" w:cs="Times New Roman"/>
                  <w:i/>
                  <w:sz w:val="22"/>
                </w:rPr>
              </m:ctrlPr>
            </m:dPr>
            <m:e>
              <m:r>
                <w:rPr>
                  <w:rFonts w:ascii="Cambria Math" w:hAnsi="Cambria Math" w:cs="Times New Roman"/>
                  <w:sz w:val="22"/>
                </w:rPr>
                <m:t>0.7</m:t>
              </m:r>
              <m:sSup>
                <m:sSupPr>
                  <m:ctrlPr>
                    <w:rPr>
                      <w:rFonts w:ascii="Cambria Math" w:hAnsi="Cambria Math" w:cs="Times New Roman"/>
                      <w:i/>
                      <w:sz w:val="22"/>
                    </w:rPr>
                  </m:ctrlPr>
                </m:sSupPr>
                <m:e>
                  <m:d>
                    <m:dPr>
                      <m:ctrlPr>
                        <w:rPr>
                          <w:rFonts w:ascii="Cambria Math" w:hAnsi="Cambria Math" w:cs="Times New Roman"/>
                          <w:i/>
                          <w:sz w:val="22"/>
                        </w:rPr>
                      </m:ctrlPr>
                    </m:dPr>
                    <m:e>
                      <m:f>
                        <m:fPr>
                          <m:ctrlPr>
                            <w:rPr>
                              <w:rFonts w:ascii="Cambria Math" w:hAnsi="Cambria Math" w:cs="Times New Roman"/>
                              <w:i/>
                              <w:sz w:val="22"/>
                            </w:rPr>
                          </m:ctrlPr>
                        </m:fPr>
                        <m:num>
                          <m:r>
                            <w:rPr>
                              <w:rFonts w:ascii="Cambria Math" w:hAnsi="Cambria Math" w:cs="Times New Roman"/>
                              <w:sz w:val="22"/>
                            </w:rPr>
                            <m:t>gd</m:t>
                          </m:r>
                        </m:num>
                        <m:den>
                          <m:sSup>
                            <m:sSupPr>
                              <m:ctrlPr>
                                <w:rPr>
                                  <w:rFonts w:ascii="Cambria Math" w:hAnsi="Cambria Math" w:cs="Times New Roman"/>
                                  <w:i/>
                                  <w:sz w:val="22"/>
                                </w:rPr>
                              </m:ctrlPr>
                            </m:sSupPr>
                            <m:e>
                              <m:r>
                                <w:rPr>
                                  <w:rFonts w:ascii="Cambria Math" w:hAnsi="Cambria Math" w:cs="Times New Roman"/>
                                  <w:sz w:val="22"/>
                                </w:rPr>
                                <m:t>V</m:t>
                              </m:r>
                            </m:e>
                            <m:sup>
                              <m:r>
                                <w:rPr>
                                  <w:rFonts w:ascii="Cambria Math" w:hAnsi="Cambria Math" w:cs="Times New Roman"/>
                                  <w:sz w:val="22"/>
                                </w:rPr>
                                <m:t>2</m:t>
                              </m:r>
                            </m:sup>
                          </m:sSup>
                        </m:den>
                      </m:f>
                    </m:e>
                  </m:d>
                </m:e>
                <m:sup>
                  <m:r>
                    <w:rPr>
                      <w:rFonts w:ascii="Cambria Math" w:hAnsi="Cambria Math" w:cs="Times New Roman"/>
                      <w:sz w:val="22"/>
                    </w:rPr>
                    <m:t>0.7</m:t>
                  </m:r>
                </m:sup>
              </m:sSup>
            </m:e>
          </m:d>
          <m:r>
            <w:rPr>
              <w:rFonts w:ascii="Cambria Math" w:hAnsi="Cambria Math" w:cs="Times New Roman"/>
              <w:sz w:val="22"/>
            </w:rPr>
            <m:t>th</m:t>
          </m:r>
          <m:d>
            <m:dPr>
              <m:begChr m:val="{"/>
              <m:endChr m:val="}"/>
              <m:ctrlPr>
                <w:rPr>
                  <w:rFonts w:ascii="Cambria Math" w:hAnsi="Cambria Math" w:cs="Times New Roman"/>
                  <w:i/>
                  <w:sz w:val="22"/>
                </w:rPr>
              </m:ctrlPr>
            </m:dPr>
            <m:e>
              <m:f>
                <m:fPr>
                  <m:ctrlPr>
                    <w:rPr>
                      <w:rFonts w:ascii="Cambria Math" w:hAnsi="Cambria Math" w:cs="Times New Roman"/>
                      <w:i/>
                      <w:sz w:val="22"/>
                    </w:rPr>
                  </m:ctrlPr>
                </m:fPr>
                <m:num>
                  <m:r>
                    <w:rPr>
                      <w:rFonts w:ascii="Cambria Math" w:hAnsi="Cambria Math" w:cs="Times New Roman"/>
                      <w:sz w:val="22"/>
                    </w:rPr>
                    <m:t>0.0018</m:t>
                  </m:r>
                  <m:sSup>
                    <m:sSupPr>
                      <m:ctrlPr>
                        <w:rPr>
                          <w:rFonts w:ascii="Cambria Math" w:hAnsi="Cambria Math" w:cs="Times New Roman"/>
                          <w:i/>
                          <w:sz w:val="22"/>
                        </w:rPr>
                      </m:ctrlPr>
                    </m:sSupPr>
                    <m:e>
                      <m:d>
                        <m:dPr>
                          <m:ctrlPr>
                            <w:rPr>
                              <w:rFonts w:ascii="Cambria Math" w:hAnsi="Cambria Math" w:cs="Times New Roman"/>
                              <w:i/>
                              <w:sz w:val="22"/>
                            </w:rPr>
                          </m:ctrlPr>
                        </m:dPr>
                        <m:e>
                          <m:f>
                            <m:fPr>
                              <m:ctrlPr>
                                <w:rPr>
                                  <w:rFonts w:ascii="Cambria Math" w:hAnsi="Cambria Math" w:cs="Times New Roman"/>
                                  <w:i/>
                                  <w:sz w:val="22"/>
                                </w:rPr>
                              </m:ctrlPr>
                            </m:fPr>
                            <m:num>
                              <m:r>
                                <w:rPr>
                                  <w:rFonts w:ascii="Cambria Math" w:hAnsi="Cambria Math" w:cs="Times New Roman"/>
                                  <w:sz w:val="22"/>
                                </w:rPr>
                                <m:t>gF</m:t>
                              </m:r>
                            </m:num>
                            <m:den>
                              <m:sSup>
                                <m:sSupPr>
                                  <m:ctrlPr>
                                    <w:rPr>
                                      <w:rFonts w:ascii="Cambria Math" w:hAnsi="Cambria Math" w:cs="Times New Roman"/>
                                      <w:i/>
                                      <w:sz w:val="22"/>
                                    </w:rPr>
                                  </m:ctrlPr>
                                </m:sSupPr>
                                <m:e>
                                  <m:r>
                                    <w:rPr>
                                      <w:rFonts w:ascii="Cambria Math" w:hAnsi="Cambria Math" w:cs="Times New Roman"/>
                                      <w:sz w:val="22"/>
                                    </w:rPr>
                                    <m:t>V</m:t>
                                  </m:r>
                                </m:e>
                                <m:sup>
                                  <m:r>
                                    <w:rPr>
                                      <w:rFonts w:ascii="Cambria Math" w:hAnsi="Cambria Math" w:cs="Times New Roman"/>
                                      <w:sz w:val="22"/>
                                    </w:rPr>
                                    <m:t>2</m:t>
                                  </m:r>
                                </m:sup>
                              </m:sSup>
                            </m:den>
                          </m:f>
                        </m:e>
                      </m:d>
                    </m:e>
                    <m:sup>
                      <m:r>
                        <w:rPr>
                          <w:rFonts w:ascii="Cambria Math" w:hAnsi="Cambria Math" w:cs="Times New Roman"/>
                          <w:sz w:val="22"/>
                        </w:rPr>
                        <m:t>0.45</m:t>
                      </m:r>
                    </m:sup>
                  </m:sSup>
                </m:num>
                <m:den>
                  <m:r>
                    <w:rPr>
                      <w:rFonts w:ascii="Cambria Math" w:hAnsi="Cambria Math" w:cs="Times New Roman"/>
                      <w:sz w:val="22"/>
                    </w:rPr>
                    <m:t>0.13th</m:t>
                  </m:r>
                  <m:d>
                    <m:dPr>
                      <m:begChr m:val="["/>
                      <m:endChr m:val="]"/>
                      <m:ctrlPr>
                        <w:rPr>
                          <w:rFonts w:ascii="Cambria Math" w:hAnsi="Cambria Math" w:cs="Times New Roman"/>
                          <w:i/>
                          <w:sz w:val="22"/>
                        </w:rPr>
                      </m:ctrlPr>
                    </m:dPr>
                    <m:e>
                      <m:r>
                        <w:rPr>
                          <w:rFonts w:ascii="Cambria Math" w:hAnsi="Cambria Math" w:cs="Times New Roman"/>
                          <w:sz w:val="22"/>
                        </w:rPr>
                        <m:t>0.7</m:t>
                      </m:r>
                      <m:sSup>
                        <m:sSupPr>
                          <m:ctrlPr>
                            <w:rPr>
                              <w:rFonts w:ascii="Cambria Math" w:hAnsi="Cambria Math" w:cs="Times New Roman"/>
                              <w:i/>
                              <w:sz w:val="22"/>
                            </w:rPr>
                          </m:ctrlPr>
                        </m:sSupPr>
                        <m:e>
                          <m:d>
                            <m:dPr>
                              <m:ctrlPr>
                                <w:rPr>
                                  <w:rFonts w:ascii="Cambria Math" w:hAnsi="Cambria Math" w:cs="Times New Roman"/>
                                  <w:i/>
                                  <w:sz w:val="22"/>
                                </w:rPr>
                              </m:ctrlPr>
                            </m:dPr>
                            <m:e>
                              <m:f>
                                <m:fPr>
                                  <m:ctrlPr>
                                    <w:rPr>
                                      <w:rFonts w:ascii="Cambria Math" w:hAnsi="Cambria Math" w:cs="Times New Roman"/>
                                      <w:i/>
                                      <w:sz w:val="22"/>
                                    </w:rPr>
                                  </m:ctrlPr>
                                </m:fPr>
                                <m:num>
                                  <m:r>
                                    <w:rPr>
                                      <w:rFonts w:ascii="Cambria Math" w:hAnsi="Cambria Math" w:cs="Times New Roman"/>
                                      <w:sz w:val="22"/>
                                    </w:rPr>
                                    <m:t>gd</m:t>
                                  </m:r>
                                </m:num>
                                <m:den>
                                  <m:sSup>
                                    <m:sSupPr>
                                      <m:ctrlPr>
                                        <w:rPr>
                                          <w:rFonts w:ascii="Cambria Math" w:hAnsi="Cambria Math" w:cs="Times New Roman"/>
                                          <w:i/>
                                          <w:sz w:val="22"/>
                                        </w:rPr>
                                      </m:ctrlPr>
                                    </m:sSupPr>
                                    <m:e>
                                      <m:r>
                                        <w:rPr>
                                          <w:rFonts w:ascii="Cambria Math" w:hAnsi="Cambria Math" w:cs="Times New Roman"/>
                                          <w:sz w:val="22"/>
                                        </w:rPr>
                                        <m:t>V</m:t>
                                      </m:r>
                                    </m:e>
                                    <m:sup>
                                      <m:r>
                                        <w:rPr>
                                          <w:rFonts w:ascii="Cambria Math" w:hAnsi="Cambria Math" w:cs="Times New Roman"/>
                                          <w:sz w:val="22"/>
                                        </w:rPr>
                                        <m:t>2</m:t>
                                      </m:r>
                                    </m:sup>
                                  </m:sSup>
                                </m:den>
                              </m:f>
                            </m:e>
                          </m:d>
                        </m:e>
                        <m:sup>
                          <m:r>
                            <w:rPr>
                              <w:rFonts w:ascii="Cambria Math" w:hAnsi="Cambria Math" w:cs="Times New Roman"/>
                              <w:sz w:val="22"/>
                            </w:rPr>
                            <m:t>0.7</m:t>
                          </m:r>
                        </m:sup>
                      </m:sSup>
                    </m:e>
                  </m:d>
                </m:den>
              </m:f>
            </m:e>
          </m:d>
        </m:oMath>
      </m:oMathPara>
    </w:p>
    <w:p w:rsidR="00481361" w:rsidRPr="00481361" w:rsidRDefault="00263963" w:rsidP="00481361">
      <w:pPr>
        <w:ind w:firstLine="440"/>
        <w:jc w:val="center"/>
        <w:rPr>
          <w:rFonts w:cs="Times New Roman"/>
          <w:sz w:val="22"/>
        </w:rPr>
      </w:pPr>
      <m:oMathPara>
        <m:oMath>
          <m:f>
            <m:fPr>
              <m:ctrlPr>
                <w:rPr>
                  <w:rFonts w:ascii="Cambria Math" w:hAnsi="Cambria Math" w:cs="Times New Roman"/>
                  <w:sz w:val="22"/>
                </w:rPr>
              </m:ctrlPr>
            </m:fPr>
            <m:num>
              <m:r>
                <w:rPr>
                  <w:rFonts w:ascii="Cambria Math" w:hAnsi="Cambria Math" w:cs="Times New Roman"/>
                  <w:sz w:val="22"/>
                </w:rPr>
                <m:t>g</m:t>
              </m:r>
              <m:acc>
                <m:accPr>
                  <m:chr m:val="̅"/>
                  <m:ctrlPr>
                    <w:rPr>
                      <w:rFonts w:ascii="Cambria Math" w:hAnsi="Cambria Math" w:cs="Times New Roman"/>
                      <w:i/>
                      <w:sz w:val="22"/>
                    </w:rPr>
                  </m:ctrlPr>
                </m:accPr>
                <m:e>
                  <m:r>
                    <w:rPr>
                      <w:rFonts w:ascii="Cambria Math" w:hAnsi="Cambria Math" w:cs="Times New Roman"/>
                      <w:sz w:val="22"/>
                    </w:rPr>
                    <m:t>T</m:t>
                  </m:r>
                </m:e>
              </m:acc>
            </m:num>
            <m:den>
              <m:r>
                <w:rPr>
                  <w:rFonts w:ascii="Cambria Math" w:hAnsi="Cambria Math" w:cs="Times New Roman"/>
                  <w:sz w:val="22"/>
                </w:rPr>
                <m:t>V</m:t>
              </m:r>
            </m:den>
          </m:f>
          <m:r>
            <w:rPr>
              <w:rFonts w:ascii="Cambria Math" w:hAnsi="Cambria Math" w:cs="Times New Roman"/>
              <w:sz w:val="22"/>
            </w:rPr>
            <m:t>=13.9</m:t>
          </m:r>
          <m:sSup>
            <m:sSupPr>
              <m:ctrlPr>
                <w:rPr>
                  <w:rFonts w:ascii="Cambria Math" w:hAnsi="Cambria Math" w:cs="Times New Roman"/>
                  <w:i/>
                  <w:sz w:val="22"/>
                </w:rPr>
              </m:ctrlPr>
            </m:sSupPr>
            <m:e>
              <m:d>
                <m:dPr>
                  <m:ctrlPr>
                    <w:rPr>
                      <w:rFonts w:ascii="Cambria Math" w:hAnsi="Cambria Math" w:cs="Times New Roman"/>
                      <w:i/>
                      <w:sz w:val="22"/>
                    </w:rPr>
                  </m:ctrlPr>
                </m:dPr>
                <m:e>
                  <m:f>
                    <m:fPr>
                      <m:ctrlPr>
                        <w:rPr>
                          <w:rFonts w:ascii="Cambria Math" w:hAnsi="Cambria Math" w:cs="Times New Roman"/>
                          <w:sz w:val="22"/>
                        </w:rPr>
                      </m:ctrlPr>
                    </m:fPr>
                    <m:num>
                      <m:r>
                        <w:rPr>
                          <w:rFonts w:ascii="Cambria Math" w:hAnsi="Cambria Math" w:cs="Times New Roman"/>
                          <w:sz w:val="22"/>
                        </w:rPr>
                        <m:t>g</m:t>
                      </m:r>
                      <m:acc>
                        <m:accPr>
                          <m:chr m:val="̅"/>
                          <m:ctrlPr>
                            <w:rPr>
                              <w:rFonts w:ascii="Cambria Math" w:hAnsi="Cambria Math" w:cs="Times New Roman"/>
                              <w:i/>
                              <w:sz w:val="22"/>
                            </w:rPr>
                          </m:ctrlPr>
                        </m:accPr>
                        <m:e>
                          <m:r>
                            <w:rPr>
                              <w:rFonts w:ascii="Cambria Math" w:hAnsi="Cambria Math" w:cs="Times New Roman"/>
                              <w:sz w:val="22"/>
                            </w:rPr>
                            <m:t>H</m:t>
                          </m:r>
                        </m:e>
                      </m:acc>
                    </m:num>
                    <m:den>
                      <m:sSup>
                        <m:sSupPr>
                          <m:ctrlPr>
                            <w:rPr>
                              <w:rFonts w:ascii="Cambria Math" w:hAnsi="Cambria Math" w:cs="Times New Roman"/>
                              <w:i/>
                              <w:sz w:val="22"/>
                            </w:rPr>
                          </m:ctrlPr>
                        </m:sSupPr>
                        <m:e>
                          <m:r>
                            <w:rPr>
                              <w:rFonts w:ascii="Cambria Math" w:hAnsi="Cambria Math" w:cs="Times New Roman"/>
                              <w:sz w:val="22"/>
                            </w:rPr>
                            <m:t>V</m:t>
                          </m:r>
                        </m:e>
                        <m:sup>
                          <m:r>
                            <w:rPr>
                              <w:rFonts w:ascii="Cambria Math" w:hAnsi="Cambria Math" w:cs="Times New Roman"/>
                              <w:sz w:val="22"/>
                            </w:rPr>
                            <m:t>2</m:t>
                          </m:r>
                        </m:sup>
                      </m:sSup>
                    </m:den>
                  </m:f>
                </m:e>
              </m:d>
            </m:e>
            <m:sup>
              <m:r>
                <w:rPr>
                  <w:rFonts w:ascii="Cambria Math" w:hAnsi="Cambria Math" w:cs="Times New Roman"/>
                  <w:sz w:val="22"/>
                </w:rPr>
                <m:t>0.5</m:t>
              </m:r>
            </m:sup>
          </m:sSup>
        </m:oMath>
      </m:oMathPara>
    </w:p>
    <w:p w:rsidR="00481361" w:rsidRPr="00481361" w:rsidRDefault="00263963" w:rsidP="00481361">
      <w:pPr>
        <w:ind w:firstLine="440"/>
        <w:jc w:val="center"/>
        <w:rPr>
          <w:rFonts w:cs="Times New Roman"/>
          <w:sz w:val="22"/>
        </w:rPr>
      </w:pPr>
      <m:oMathPara>
        <m:oMath>
          <m:f>
            <m:fPr>
              <m:ctrlPr>
                <w:rPr>
                  <w:rFonts w:ascii="Cambria Math" w:hAnsi="Cambria Math" w:cs="Times New Roman"/>
                  <w:sz w:val="22"/>
                </w:rPr>
              </m:ctrlPr>
            </m:fPr>
            <m:num>
              <m:r>
                <w:rPr>
                  <w:rFonts w:ascii="Cambria Math" w:hAnsi="Cambria Math" w:cs="Times New Roman"/>
                  <w:sz w:val="22"/>
                </w:rPr>
                <m:t>g</m:t>
              </m:r>
              <m:sSub>
                <m:sSubPr>
                  <m:ctrlPr>
                    <w:rPr>
                      <w:rFonts w:ascii="Cambria Math" w:hAnsi="Cambria Math" w:cs="Times New Roman"/>
                      <w:i/>
                      <w:sz w:val="22"/>
                    </w:rPr>
                  </m:ctrlPr>
                </m:sSubPr>
                <m:e>
                  <m:r>
                    <w:rPr>
                      <w:rFonts w:ascii="Cambria Math" w:hAnsi="Cambria Math" w:cs="Times New Roman"/>
                      <w:sz w:val="22"/>
                    </w:rPr>
                    <m:t>t</m:t>
                  </m:r>
                </m:e>
                <m:sub>
                  <m:r>
                    <w:rPr>
                      <w:rFonts w:ascii="Cambria Math" w:hAnsi="Cambria Math" w:cs="Times New Roman"/>
                      <w:sz w:val="22"/>
                    </w:rPr>
                    <m:t>min</m:t>
                  </m:r>
                </m:sub>
              </m:sSub>
            </m:num>
            <m:den>
              <m:r>
                <w:rPr>
                  <w:rFonts w:ascii="Cambria Math" w:hAnsi="Cambria Math" w:cs="Times New Roman"/>
                  <w:sz w:val="22"/>
                </w:rPr>
                <m:t>V</m:t>
              </m:r>
            </m:den>
          </m:f>
          <m:r>
            <w:rPr>
              <w:rFonts w:ascii="Cambria Math" w:hAnsi="Cambria Math" w:cs="Times New Roman"/>
              <w:sz w:val="22"/>
            </w:rPr>
            <m:t>=168</m:t>
          </m:r>
          <m:sSup>
            <m:sSupPr>
              <m:ctrlPr>
                <w:rPr>
                  <w:rFonts w:ascii="Cambria Math" w:hAnsi="Cambria Math" w:cs="Times New Roman"/>
                  <w:i/>
                  <w:sz w:val="22"/>
                </w:rPr>
              </m:ctrlPr>
            </m:sSupPr>
            <m:e>
              <m:d>
                <m:dPr>
                  <m:ctrlPr>
                    <w:rPr>
                      <w:rFonts w:ascii="Cambria Math" w:hAnsi="Cambria Math" w:cs="Times New Roman"/>
                      <w:i/>
                      <w:sz w:val="22"/>
                    </w:rPr>
                  </m:ctrlPr>
                </m:dPr>
                <m:e>
                  <m:f>
                    <m:fPr>
                      <m:ctrlPr>
                        <w:rPr>
                          <w:rFonts w:ascii="Cambria Math" w:hAnsi="Cambria Math" w:cs="Times New Roman"/>
                          <w:i/>
                          <w:sz w:val="22"/>
                        </w:rPr>
                      </m:ctrlPr>
                    </m:fPr>
                    <m:num>
                      <m:r>
                        <w:rPr>
                          <w:rFonts w:ascii="Cambria Math" w:hAnsi="Cambria Math" w:cs="Times New Roman"/>
                          <w:sz w:val="22"/>
                        </w:rPr>
                        <m:t>g</m:t>
                      </m:r>
                      <m:acc>
                        <m:accPr>
                          <m:chr m:val="̅"/>
                          <m:ctrlPr>
                            <w:rPr>
                              <w:rFonts w:ascii="Cambria Math" w:hAnsi="Cambria Math" w:cs="Times New Roman"/>
                              <w:i/>
                              <w:sz w:val="22"/>
                            </w:rPr>
                          </m:ctrlPr>
                        </m:accPr>
                        <m:e>
                          <m:r>
                            <w:rPr>
                              <w:rFonts w:ascii="Cambria Math" w:hAnsi="Cambria Math" w:cs="Times New Roman"/>
                              <w:sz w:val="22"/>
                            </w:rPr>
                            <m:t>T</m:t>
                          </m:r>
                        </m:e>
                      </m:acc>
                    </m:num>
                    <m:den>
                      <m:r>
                        <w:rPr>
                          <w:rFonts w:ascii="Cambria Math" w:hAnsi="Cambria Math" w:cs="Times New Roman"/>
                          <w:sz w:val="22"/>
                        </w:rPr>
                        <m:t>V</m:t>
                      </m:r>
                    </m:den>
                  </m:f>
                </m:e>
              </m:d>
            </m:e>
            <m:sup>
              <m:r>
                <w:rPr>
                  <w:rFonts w:ascii="Cambria Math" w:hAnsi="Cambria Math" w:cs="Times New Roman"/>
                  <w:sz w:val="22"/>
                </w:rPr>
                <m:t>3.45</m:t>
              </m:r>
            </m:sup>
          </m:sSup>
        </m:oMath>
      </m:oMathPara>
    </w:p>
    <w:p w:rsidR="00481361" w:rsidRDefault="00085B1F" w:rsidP="00481361">
      <w:pPr>
        <w:ind w:firstLine="440"/>
        <w:rPr>
          <w:rFonts w:cs="Times New Roman"/>
          <w:kern w:val="0"/>
          <w:sz w:val="22"/>
        </w:rPr>
      </w:pPr>
      <w:r>
        <w:rPr>
          <w:rFonts w:cs="Times New Roman"/>
          <w:kern w:val="0"/>
          <w:sz w:val="22"/>
        </w:rPr>
        <w:t>Where</w:t>
      </w:r>
      <w:r w:rsidR="00481361" w:rsidRPr="00481361">
        <w:rPr>
          <w:rFonts w:cs="Times New Roman"/>
          <w:kern w:val="0"/>
          <w:sz w:val="22"/>
        </w:rPr>
        <w:t>:</w:t>
      </w:r>
    </w:p>
    <w:p w:rsidR="00481361" w:rsidRPr="00481361" w:rsidRDefault="00481361" w:rsidP="00481361">
      <w:pPr>
        <w:ind w:firstLine="440"/>
        <w:rPr>
          <w:rFonts w:cs="Times New Roman"/>
          <w:sz w:val="22"/>
        </w:rPr>
      </w:pPr>
      <w:r w:rsidRPr="00481361">
        <w:rPr>
          <w:rFonts w:cs="Times New Roman"/>
          <w:sz w:val="22"/>
        </w:rPr>
        <w:fldChar w:fldCharType="begin"/>
      </w:r>
      <w:r w:rsidRPr="00481361">
        <w:rPr>
          <w:rFonts w:cs="Times New Roman"/>
          <w:sz w:val="22"/>
        </w:rPr>
        <w:instrText xml:space="preserve"> QUOTE </w:instrText>
      </w:r>
      <m:oMath>
        <m:acc>
          <m:accPr>
            <m:chr m:val="̅"/>
            <m:ctrlPr>
              <w:rPr>
                <w:rFonts w:ascii="Cambria Math" w:hAnsi="Cambria Math" w:cs="Times New Roman"/>
                <w:sz w:val="22"/>
              </w:rPr>
            </m:ctrlPr>
          </m:accPr>
          <m:e>
            <m:r>
              <m:rPr>
                <m:sty m:val="p"/>
              </m:rPr>
              <w:rPr>
                <w:rFonts w:ascii="Cambria Math" w:hAnsi="Cambria Math" w:cs="Times New Roman"/>
                <w:sz w:val="22"/>
              </w:rPr>
              <m:t>H</m:t>
            </m:r>
          </m:e>
        </m:acc>
      </m:oMath>
      <w:r w:rsidRPr="00481361">
        <w:rPr>
          <w:rFonts w:cs="Times New Roman"/>
          <w:sz w:val="22"/>
        </w:rPr>
        <w:instrText xml:space="preserve"> </w:instrText>
      </w:r>
      <w:r w:rsidRPr="00481361">
        <w:rPr>
          <w:rFonts w:cs="Times New Roman"/>
          <w:sz w:val="22"/>
        </w:rPr>
        <w:fldChar w:fldCharType="separate"/>
      </w:r>
      <m:oMath>
        <m:acc>
          <m:accPr>
            <m:chr m:val="̅"/>
            <m:ctrlPr>
              <w:rPr>
                <w:rFonts w:ascii="Cambria Math" w:hAnsi="Cambria Math" w:cs="Times New Roman"/>
                <w:sz w:val="22"/>
              </w:rPr>
            </m:ctrlPr>
          </m:accPr>
          <m:e>
            <m:r>
              <m:rPr>
                <m:sty m:val="p"/>
              </m:rPr>
              <w:rPr>
                <w:rFonts w:ascii="Cambria Math" w:hAnsi="Cambria Math" w:cs="Times New Roman"/>
                <w:sz w:val="22"/>
              </w:rPr>
              <m:t>H</m:t>
            </m:r>
          </m:e>
        </m:acc>
      </m:oMath>
      <w:r w:rsidRPr="00481361">
        <w:rPr>
          <w:rFonts w:cs="Times New Roman"/>
          <w:sz w:val="22"/>
        </w:rPr>
        <w:fldChar w:fldCharType="end"/>
      </w:r>
      <w:r w:rsidRPr="00481361">
        <w:rPr>
          <w:rFonts w:cs="Times New Roman"/>
          <w:sz w:val="22"/>
        </w:rPr>
        <w:t>——Average wave height</w:t>
      </w:r>
      <w:r w:rsidRPr="00481361">
        <w:rPr>
          <w:rFonts w:cs="Times New Roman"/>
          <w:sz w:val="22"/>
        </w:rPr>
        <w:t>（</w:t>
      </w:r>
      <w:r w:rsidRPr="00481361">
        <w:rPr>
          <w:rFonts w:cs="Times New Roman"/>
          <w:sz w:val="22"/>
        </w:rPr>
        <w:t>m</w:t>
      </w:r>
      <w:r w:rsidRPr="00481361">
        <w:rPr>
          <w:rFonts w:cs="Times New Roman"/>
          <w:sz w:val="22"/>
        </w:rPr>
        <w:t>）</w:t>
      </w:r>
    </w:p>
    <w:p w:rsidR="00481361" w:rsidRPr="00481361" w:rsidRDefault="00481361" w:rsidP="00481361">
      <w:pPr>
        <w:ind w:firstLine="440"/>
        <w:rPr>
          <w:rFonts w:cs="Times New Roman"/>
          <w:sz w:val="22"/>
        </w:rPr>
      </w:pPr>
      <w:r w:rsidRPr="00481361">
        <w:rPr>
          <w:rFonts w:cs="Times New Roman"/>
          <w:sz w:val="22"/>
        </w:rPr>
        <w:fldChar w:fldCharType="begin"/>
      </w:r>
      <w:r w:rsidRPr="00481361">
        <w:rPr>
          <w:rFonts w:cs="Times New Roman"/>
          <w:sz w:val="22"/>
        </w:rPr>
        <w:instrText xml:space="preserve"> QUOTE </w:instrText>
      </w:r>
      <m:oMath>
        <m:acc>
          <m:accPr>
            <m:chr m:val="̅"/>
            <m:ctrlPr>
              <w:rPr>
                <w:rFonts w:ascii="Cambria Math" w:hAnsi="Cambria Math" w:cs="Times New Roman"/>
                <w:sz w:val="22"/>
              </w:rPr>
            </m:ctrlPr>
          </m:accPr>
          <m:e>
            <m:r>
              <m:rPr>
                <m:sty m:val="p"/>
              </m:rPr>
              <w:rPr>
                <w:rFonts w:ascii="Cambria Math" w:hAnsi="Cambria Math" w:cs="Times New Roman"/>
                <w:sz w:val="22"/>
              </w:rPr>
              <m:t>T</m:t>
            </m:r>
          </m:e>
        </m:acc>
      </m:oMath>
      <w:r w:rsidRPr="00481361">
        <w:rPr>
          <w:rFonts w:cs="Times New Roman"/>
          <w:sz w:val="22"/>
        </w:rPr>
        <w:instrText xml:space="preserve"> </w:instrText>
      </w:r>
      <w:r w:rsidRPr="00481361">
        <w:rPr>
          <w:rFonts w:cs="Times New Roman"/>
          <w:sz w:val="22"/>
        </w:rPr>
        <w:fldChar w:fldCharType="separate"/>
      </w:r>
      <m:oMath>
        <m:acc>
          <m:accPr>
            <m:chr m:val="̅"/>
            <m:ctrlPr>
              <w:rPr>
                <w:rFonts w:ascii="Cambria Math" w:hAnsi="Cambria Math" w:cs="Times New Roman"/>
                <w:sz w:val="22"/>
              </w:rPr>
            </m:ctrlPr>
          </m:accPr>
          <m:e>
            <m:r>
              <m:rPr>
                <m:sty m:val="p"/>
              </m:rPr>
              <w:rPr>
                <w:rFonts w:ascii="Cambria Math" w:hAnsi="Cambria Math" w:cs="Times New Roman"/>
                <w:sz w:val="22"/>
              </w:rPr>
              <m:t>T</m:t>
            </m:r>
          </m:e>
        </m:acc>
      </m:oMath>
      <w:r w:rsidRPr="00481361">
        <w:rPr>
          <w:rFonts w:cs="Times New Roman"/>
          <w:sz w:val="22"/>
        </w:rPr>
        <w:fldChar w:fldCharType="end"/>
      </w:r>
      <w:r w:rsidRPr="00481361">
        <w:rPr>
          <w:rFonts w:cs="Times New Roman"/>
          <w:sz w:val="22"/>
        </w:rPr>
        <w:t>——Average wave period</w:t>
      </w:r>
      <w:r w:rsidRPr="00481361">
        <w:rPr>
          <w:rFonts w:cs="Times New Roman"/>
          <w:sz w:val="22"/>
        </w:rPr>
        <w:t>（</w:t>
      </w:r>
      <w:r w:rsidRPr="00481361">
        <w:rPr>
          <w:rFonts w:cs="Times New Roman"/>
          <w:sz w:val="22"/>
        </w:rPr>
        <w:t>s</w:t>
      </w:r>
      <w:r w:rsidRPr="00481361">
        <w:rPr>
          <w:rFonts w:cs="Times New Roman"/>
          <w:sz w:val="22"/>
        </w:rPr>
        <w:t>）</w:t>
      </w:r>
    </w:p>
    <w:p w:rsidR="00481361" w:rsidRPr="00481361" w:rsidRDefault="00481361" w:rsidP="00481361">
      <w:pPr>
        <w:ind w:firstLine="440"/>
        <w:rPr>
          <w:rFonts w:cs="Times New Roman"/>
          <w:sz w:val="22"/>
        </w:rPr>
      </w:pPr>
      <w:r w:rsidRPr="00481361">
        <w:rPr>
          <w:rFonts w:cs="Times New Roman"/>
          <w:sz w:val="22"/>
        </w:rPr>
        <w:fldChar w:fldCharType="begin"/>
      </w:r>
      <w:r w:rsidRPr="00481361">
        <w:rPr>
          <w:rFonts w:cs="Times New Roman"/>
          <w:sz w:val="22"/>
        </w:rPr>
        <w:instrText xml:space="preserve"> QUOTE </w:instrText>
      </w:r>
      <m:oMath>
        <m:r>
          <m:rPr>
            <m:sty m:val="p"/>
          </m:rPr>
          <w:rPr>
            <w:rFonts w:ascii="Cambria Math" w:hAnsi="Cambria Math" w:cs="Times New Roman"/>
            <w:sz w:val="22"/>
          </w:rPr>
          <m:t>V</m:t>
        </m:r>
      </m:oMath>
      <w:r w:rsidRPr="00481361">
        <w:rPr>
          <w:rFonts w:cs="Times New Roman"/>
          <w:sz w:val="22"/>
        </w:rPr>
        <w:instrText xml:space="preserve"> </w:instrText>
      </w:r>
      <w:r w:rsidRPr="00481361">
        <w:rPr>
          <w:rFonts w:cs="Times New Roman"/>
          <w:sz w:val="22"/>
        </w:rPr>
        <w:fldChar w:fldCharType="separate"/>
      </w:r>
      <m:oMath>
        <m:r>
          <m:rPr>
            <m:sty m:val="p"/>
          </m:rPr>
          <w:rPr>
            <w:rFonts w:ascii="Cambria Math" w:hAnsi="Cambria Math" w:cs="Times New Roman"/>
            <w:sz w:val="22"/>
          </w:rPr>
          <m:t>V</m:t>
        </m:r>
      </m:oMath>
      <w:r w:rsidRPr="00481361">
        <w:rPr>
          <w:rFonts w:cs="Times New Roman"/>
          <w:sz w:val="22"/>
        </w:rPr>
        <w:fldChar w:fldCharType="end"/>
      </w:r>
      <w:r w:rsidRPr="00481361">
        <w:rPr>
          <w:rFonts w:cs="Times New Roman"/>
          <w:sz w:val="22"/>
        </w:rPr>
        <w:t>——Calculating wind speed</w:t>
      </w:r>
      <w:r w:rsidRPr="00481361">
        <w:rPr>
          <w:rFonts w:cs="Times New Roman"/>
          <w:sz w:val="22"/>
        </w:rPr>
        <w:t>（</w:t>
      </w:r>
      <w:r w:rsidRPr="00481361">
        <w:rPr>
          <w:rFonts w:cs="Times New Roman"/>
          <w:sz w:val="22"/>
        </w:rPr>
        <w:t>m/s</w:t>
      </w:r>
      <w:r w:rsidRPr="00481361">
        <w:rPr>
          <w:rFonts w:cs="Times New Roman"/>
          <w:sz w:val="22"/>
        </w:rPr>
        <w:t>）</w:t>
      </w:r>
    </w:p>
    <w:p w:rsidR="00481361" w:rsidRPr="00481361" w:rsidRDefault="00481361" w:rsidP="00481361">
      <w:pPr>
        <w:ind w:firstLine="440"/>
        <w:rPr>
          <w:rFonts w:cs="Times New Roman"/>
          <w:sz w:val="22"/>
        </w:rPr>
      </w:pPr>
      <w:r w:rsidRPr="00481361">
        <w:rPr>
          <w:rFonts w:cs="Times New Roman"/>
          <w:sz w:val="22"/>
        </w:rPr>
        <w:fldChar w:fldCharType="begin"/>
      </w:r>
      <w:r w:rsidRPr="00481361">
        <w:rPr>
          <w:rFonts w:cs="Times New Roman"/>
          <w:sz w:val="22"/>
        </w:rPr>
        <w:instrText xml:space="preserve"> QUOTE </w:instrText>
      </w:r>
      <m:oMath>
        <m:r>
          <m:rPr>
            <m:sty m:val="p"/>
          </m:rPr>
          <w:rPr>
            <w:rFonts w:ascii="Cambria Math" w:hAnsi="Cambria Math" w:cs="Times New Roman"/>
            <w:sz w:val="22"/>
          </w:rPr>
          <m:t>F</m:t>
        </m:r>
      </m:oMath>
      <w:r w:rsidRPr="00481361">
        <w:rPr>
          <w:rFonts w:cs="Times New Roman"/>
          <w:sz w:val="22"/>
        </w:rPr>
        <w:instrText xml:space="preserve"> </w:instrText>
      </w:r>
      <w:r w:rsidRPr="00481361">
        <w:rPr>
          <w:rFonts w:cs="Times New Roman"/>
          <w:sz w:val="22"/>
        </w:rPr>
        <w:fldChar w:fldCharType="separate"/>
      </w:r>
      <m:oMath>
        <m:r>
          <m:rPr>
            <m:sty m:val="p"/>
          </m:rPr>
          <w:rPr>
            <w:rFonts w:ascii="Cambria Math" w:hAnsi="Cambria Math" w:cs="Times New Roman"/>
            <w:sz w:val="22"/>
          </w:rPr>
          <m:t>F</m:t>
        </m:r>
      </m:oMath>
      <w:r w:rsidRPr="00481361">
        <w:rPr>
          <w:rFonts w:cs="Times New Roman"/>
          <w:sz w:val="22"/>
        </w:rPr>
        <w:fldChar w:fldCharType="end"/>
      </w:r>
      <w:r w:rsidRPr="00481361">
        <w:rPr>
          <w:rFonts w:cs="Times New Roman"/>
          <w:sz w:val="22"/>
        </w:rPr>
        <w:t>——Wind zone length</w:t>
      </w:r>
      <w:r w:rsidRPr="00481361">
        <w:rPr>
          <w:rFonts w:cs="Times New Roman"/>
          <w:sz w:val="22"/>
        </w:rPr>
        <w:t>（</w:t>
      </w:r>
      <w:r w:rsidRPr="00481361">
        <w:rPr>
          <w:rFonts w:cs="Times New Roman"/>
          <w:sz w:val="22"/>
        </w:rPr>
        <w:t>m</w:t>
      </w:r>
      <w:r w:rsidRPr="00481361">
        <w:rPr>
          <w:rFonts w:cs="Times New Roman"/>
          <w:sz w:val="22"/>
        </w:rPr>
        <w:t>）</w:t>
      </w:r>
    </w:p>
    <w:p w:rsidR="00481361" w:rsidRPr="00481361" w:rsidRDefault="00481361" w:rsidP="00481361">
      <w:pPr>
        <w:ind w:firstLine="440"/>
        <w:rPr>
          <w:rFonts w:cs="Times New Roman"/>
          <w:sz w:val="22"/>
        </w:rPr>
      </w:pPr>
      <w:r w:rsidRPr="00481361">
        <w:rPr>
          <w:rFonts w:cs="Times New Roman"/>
          <w:sz w:val="22"/>
        </w:rPr>
        <w:fldChar w:fldCharType="begin"/>
      </w:r>
      <w:r w:rsidRPr="00481361">
        <w:rPr>
          <w:rFonts w:cs="Times New Roman"/>
          <w:sz w:val="22"/>
        </w:rPr>
        <w:instrText xml:space="preserve"> QUOTE </w:instrText>
      </w:r>
      <m:oMath>
        <m:r>
          <m:rPr>
            <m:sty m:val="p"/>
          </m:rPr>
          <w:rPr>
            <w:rFonts w:ascii="Cambria Math" w:hAnsi="Cambria Math" w:cs="Times New Roman"/>
            <w:sz w:val="22"/>
          </w:rPr>
          <m:t>d</m:t>
        </m:r>
      </m:oMath>
      <w:r w:rsidRPr="00481361">
        <w:rPr>
          <w:rFonts w:cs="Times New Roman"/>
          <w:sz w:val="22"/>
        </w:rPr>
        <w:instrText xml:space="preserve"> </w:instrText>
      </w:r>
      <w:r w:rsidRPr="00481361">
        <w:rPr>
          <w:rFonts w:cs="Times New Roman"/>
          <w:sz w:val="22"/>
        </w:rPr>
        <w:fldChar w:fldCharType="separate"/>
      </w:r>
      <m:oMath>
        <m:r>
          <m:rPr>
            <m:sty m:val="p"/>
          </m:rPr>
          <w:rPr>
            <w:rFonts w:ascii="Cambria Math" w:hAnsi="Cambria Math" w:cs="Times New Roman"/>
            <w:sz w:val="22"/>
          </w:rPr>
          <m:t>d</m:t>
        </m:r>
      </m:oMath>
      <w:r w:rsidRPr="00481361">
        <w:rPr>
          <w:rFonts w:cs="Times New Roman"/>
          <w:sz w:val="22"/>
        </w:rPr>
        <w:fldChar w:fldCharType="end"/>
      </w:r>
      <w:r w:rsidRPr="00481361">
        <w:rPr>
          <w:rFonts w:cs="Times New Roman"/>
          <w:sz w:val="22"/>
        </w:rPr>
        <w:t>——Average water depth</w:t>
      </w:r>
      <w:r w:rsidRPr="00481361">
        <w:rPr>
          <w:rFonts w:cs="Times New Roman"/>
          <w:sz w:val="22"/>
        </w:rPr>
        <w:t>（</w:t>
      </w:r>
      <w:r w:rsidRPr="00481361">
        <w:rPr>
          <w:rFonts w:cs="Times New Roman"/>
          <w:sz w:val="22"/>
        </w:rPr>
        <w:t>m</w:t>
      </w:r>
      <w:r w:rsidRPr="00481361">
        <w:rPr>
          <w:rFonts w:cs="Times New Roman"/>
          <w:sz w:val="22"/>
        </w:rPr>
        <w:t>）</w:t>
      </w:r>
    </w:p>
    <w:p w:rsidR="00481361" w:rsidRPr="00481361" w:rsidRDefault="00481361" w:rsidP="00481361">
      <w:pPr>
        <w:ind w:firstLine="440"/>
        <w:rPr>
          <w:rFonts w:cs="Times New Roman"/>
          <w:sz w:val="22"/>
        </w:rPr>
      </w:pPr>
      <w:r w:rsidRPr="00481361">
        <w:rPr>
          <w:rFonts w:cs="Times New Roman"/>
          <w:sz w:val="22"/>
        </w:rPr>
        <w:fldChar w:fldCharType="begin"/>
      </w:r>
      <w:r w:rsidRPr="00481361">
        <w:rPr>
          <w:rFonts w:cs="Times New Roman"/>
          <w:sz w:val="22"/>
        </w:rPr>
        <w:instrText xml:space="preserve"> QUOTE </w:instrText>
      </w:r>
      <m:oMath>
        <m:r>
          <m:rPr>
            <m:nor/>
          </m:rPr>
          <w:rPr>
            <w:rFonts w:cs="Times New Roman"/>
            <w:sz w:val="22"/>
          </w:rPr>
          <m:t>g</m:t>
        </m:r>
      </m:oMath>
      <w:r w:rsidRPr="00481361">
        <w:rPr>
          <w:rFonts w:cs="Times New Roman"/>
          <w:sz w:val="22"/>
        </w:rPr>
        <w:instrText xml:space="preserve"> </w:instrText>
      </w:r>
      <w:r w:rsidRPr="00481361">
        <w:rPr>
          <w:rFonts w:cs="Times New Roman"/>
          <w:sz w:val="22"/>
        </w:rPr>
        <w:fldChar w:fldCharType="separate"/>
      </w:r>
      <m:oMath>
        <m:r>
          <m:rPr>
            <m:nor/>
          </m:rPr>
          <w:rPr>
            <w:rFonts w:cs="Times New Roman"/>
            <w:sz w:val="22"/>
          </w:rPr>
          <m:t>g</m:t>
        </m:r>
      </m:oMath>
      <w:r w:rsidRPr="00481361">
        <w:rPr>
          <w:rFonts w:cs="Times New Roman"/>
          <w:sz w:val="22"/>
        </w:rPr>
        <w:fldChar w:fldCharType="end"/>
      </w:r>
      <w:r w:rsidRPr="00481361">
        <w:rPr>
          <w:rFonts w:cs="Times New Roman"/>
          <w:sz w:val="22"/>
        </w:rPr>
        <w:t>——Gravity acceleration</w:t>
      </w:r>
      <w:r w:rsidRPr="00481361">
        <w:rPr>
          <w:rFonts w:cs="Times New Roman"/>
          <w:sz w:val="22"/>
        </w:rPr>
        <w:t>（</w:t>
      </w:r>
      <w:r w:rsidRPr="00481361">
        <w:rPr>
          <w:rFonts w:cs="Times New Roman"/>
          <w:sz w:val="22"/>
        </w:rPr>
        <w:t>m/s</w:t>
      </w:r>
      <w:r w:rsidRPr="00481361">
        <w:rPr>
          <w:rFonts w:cs="Times New Roman"/>
          <w:sz w:val="22"/>
          <w:vertAlign w:val="superscript"/>
        </w:rPr>
        <w:t>2</w:t>
      </w:r>
      <w:r w:rsidRPr="00481361">
        <w:rPr>
          <w:rFonts w:cs="Times New Roman"/>
          <w:sz w:val="22"/>
        </w:rPr>
        <w:t>）；</w:t>
      </w:r>
    </w:p>
    <w:p w:rsidR="00481361" w:rsidRPr="00481361" w:rsidRDefault="00481361" w:rsidP="00481361">
      <w:pPr>
        <w:ind w:firstLine="440"/>
        <w:rPr>
          <w:rFonts w:cs="Times New Roman"/>
          <w:sz w:val="22"/>
        </w:rPr>
      </w:pPr>
      <w:r w:rsidRPr="00481361">
        <w:rPr>
          <w:rFonts w:cs="Times New Roman"/>
          <w:sz w:val="22"/>
        </w:rPr>
        <w:fldChar w:fldCharType="begin"/>
      </w:r>
      <w:r w:rsidRPr="00481361">
        <w:rPr>
          <w:rFonts w:cs="Times New Roman"/>
          <w:sz w:val="22"/>
        </w:rPr>
        <w:instrText xml:space="preserve"> QUOTE </w:instrText>
      </w:r>
      <m:oMath>
        <m:sSub>
          <m:sSubPr>
            <m:ctrlPr>
              <w:rPr>
                <w:rFonts w:ascii="Cambria Math" w:hAnsi="Cambria Math" w:cs="Times New Roman"/>
                <w:sz w:val="22"/>
              </w:rPr>
            </m:ctrlPr>
          </m:sSubPr>
          <m:e>
            <m:r>
              <m:rPr>
                <m:sty m:val="p"/>
              </m:rPr>
              <w:rPr>
                <w:rFonts w:ascii="Cambria Math" w:hAnsi="Cambria Math" w:cs="Times New Roman"/>
                <w:sz w:val="22"/>
              </w:rPr>
              <m:t>t</m:t>
            </m:r>
          </m:e>
          <m:sub>
            <m:r>
              <m:rPr>
                <m:sty m:val="p"/>
              </m:rPr>
              <w:rPr>
                <w:rFonts w:ascii="Cambria Math" w:hAnsi="Cambria Math" w:cs="Times New Roman"/>
                <w:sz w:val="22"/>
              </w:rPr>
              <m:t>min</m:t>
            </m:r>
          </m:sub>
        </m:sSub>
      </m:oMath>
      <w:r w:rsidRPr="00481361">
        <w:rPr>
          <w:rFonts w:cs="Times New Roman"/>
          <w:sz w:val="22"/>
        </w:rPr>
        <w:instrText xml:space="preserve"> </w:instrText>
      </w:r>
      <w:r w:rsidRPr="00481361">
        <w:rPr>
          <w:rFonts w:cs="Times New Roman"/>
          <w:sz w:val="22"/>
        </w:rPr>
        <w:fldChar w:fldCharType="separate"/>
      </w:r>
      <m:oMath>
        <m:sSub>
          <m:sSubPr>
            <m:ctrlPr>
              <w:rPr>
                <w:rFonts w:ascii="Cambria Math" w:hAnsi="Cambria Math" w:cs="Times New Roman"/>
                <w:sz w:val="22"/>
              </w:rPr>
            </m:ctrlPr>
          </m:sSubPr>
          <m:e>
            <m:r>
              <m:rPr>
                <m:sty m:val="p"/>
              </m:rPr>
              <w:rPr>
                <w:rFonts w:ascii="Cambria Math" w:hAnsi="Cambria Math" w:cs="Times New Roman"/>
                <w:sz w:val="22"/>
              </w:rPr>
              <m:t>t</m:t>
            </m:r>
          </m:e>
          <m:sub>
            <m:r>
              <m:rPr>
                <m:sty m:val="p"/>
              </m:rPr>
              <w:rPr>
                <w:rFonts w:ascii="Cambria Math" w:hAnsi="Cambria Math" w:cs="Times New Roman"/>
                <w:sz w:val="22"/>
              </w:rPr>
              <m:t>min</m:t>
            </m:r>
          </m:sub>
        </m:sSub>
      </m:oMath>
      <w:r w:rsidRPr="00481361">
        <w:rPr>
          <w:rFonts w:cs="Times New Roman"/>
          <w:sz w:val="22"/>
        </w:rPr>
        <w:fldChar w:fldCharType="end"/>
      </w:r>
      <w:r w:rsidRPr="00481361">
        <w:rPr>
          <w:rFonts w:cs="Times New Roman"/>
          <w:sz w:val="22"/>
        </w:rPr>
        <w:t>——The minimum wind time when the wind and waves reach a fixed length</w:t>
      </w:r>
      <w:r w:rsidRPr="00481361">
        <w:rPr>
          <w:rFonts w:cs="Times New Roman"/>
          <w:sz w:val="22"/>
        </w:rPr>
        <w:t>（</w:t>
      </w:r>
      <w:r w:rsidRPr="00481361">
        <w:rPr>
          <w:rFonts w:cs="Times New Roman"/>
          <w:sz w:val="22"/>
        </w:rPr>
        <w:t>s</w:t>
      </w:r>
      <w:r w:rsidRPr="00481361">
        <w:rPr>
          <w:rFonts w:cs="Times New Roman"/>
          <w:sz w:val="22"/>
        </w:rPr>
        <w:t>）</w:t>
      </w:r>
    </w:p>
    <w:p w:rsidR="00481361" w:rsidRPr="00481361" w:rsidRDefault="00481361" w:rsidP="00481361">
      <w:pPr>
        <w:ind w:firstLine="440"/>
        <w:outlineLvl w:val="2"/>
        <w:rPr>
          <w:rFonts w:cs="Times New Roman"/>
          <w:sz w:val="22"/>
        </w:rPr>
      </w:pPr>
      <w:r w:rsidRPr="00481361">
        <w:rPr>
          <w:rFonts w:cs="Times New Roman"/>
          <w:sz w:val="22"/>
        </w:rPr>
        <w:t xml:space="preserve">The period of the irregular wave can be expressed by the average wave </w:t>
      </w:r>
      <w:proofErr w:type="gramStart"/>
      <w:r w:rsidRPr="00481361">
        <w:rPr>
          <w:rFonts w:cs="Times New Roman"/>
          <w:sz w:val="22"/>
        </w:rPr>
        <w:t xml:space="preserve">period </w:t>
      </w:r>
      <w:proofErr w:type="gramEnd"/>
      <m:oMath>
        <m:acc>
          <m:accPr>
            <m:chr m:val="̅"/>
            <m:ctrlPr>
              <w:rPr>
                <w:rFonts w:ascii="Cambria Math" w:hAnsi="Cambria Math" w:cs="Times New Roman"/>
                <w:sz w:val="22"/>
              </w:rPr>
            </m:ctrlPr>
          </m:accPr>
          <m:e>
            <m:r>
              <m:rPr>
                <m:sty m:val="p"/>
              </m:rPr>
              <w:rPr>
                <w:rFonts w:ascii="Cambria Math" w:hAnsi="Cambria Math" w:cs="Times New Roman"/>
                <w:sz w:val="22"/>
              </w:rPr>
              <m:t>T</m:t>
            </m:r>
          </m:e>
        </m:acc>
      </m:oMath>
      <w:r w:rsidRPr="00481361">
        <w:rPr>
          <w:rFonts w:cs="Times New Roman"/>
          <w:sz w:val="22"/>
        </w:rPr>
        <w:t>, and the wavelength L calculated by the average wave period can be determined by the following formula.</w:t>
      </w:r>
    </w:p>
    <w:p w:rsidR="00481361" w:rsidRPr="00481361" w:rsidRDefault="00481361" w:rsidP="00481361">
      <w:pPr>
        <w:ind w:firstLine="440"/>
        <w:jc w:val="center"/>
        <w:rPr>
          <w:rFonts w:cs="Times New Roman"/>
          <w:sz w:val="22"/>
        </w:rPr>
      </w:pPr>
      <m:oMathPara>
        <m:oMath>
          <m:r>
            <m:rPr>
              <m:sty m:val="p"/>
            </m:rPr>
            <w:rPr>
              <w:rFonts w:ascii="Cambria Math" w:hAnsi="Cambria Math" w:cs="Times New Roman"/>
              <w:sz w:val="22"/>
            </w:rPr>
            <m:t>L=</m:t>
          </m:r>
          <m:f>
            <m:fPr>
              <m:ctrlPr>
                <w:rPr>
                  <w:rFonts w:ascii="Cambria Math" w:hAnsi="Cambria Math" w:cs="Times New Roman"/>
                  <w:sz w:val="22"/>
                </w:rPr>
              </m:ctrlPr>
            </m:fPr>
            <m:num>
              <m:r>
                <w:rPr>
                  <w:rFonts w:ascii="Cambria Math" w:hAnsi="Cambria Math" w:cs="Times New Roman"/>
                  <w:sz w:val="22"/>
                </w:rPr>
                <m:t>g</m:t>
              </m:r>
              <m:sSup>
                <m:sSupPr>
                  <m:ctrlPr>
                    <w:rPr>
                      <w:rFonts w:ascii="Cambria Math" w:hAnsi="Cambria Math" w:cs="Times New Roman"/>
                      <w:i/>
                      <w:sz w:val="22"/>
                    </w:rPr>
                  </m:ctrlPr>
                </m:sSupPr>
                <m:e>
                  <m:acc>
                    <m:accPr>
                      <m:chr m:val="̅"/>
                      <m:ctrlPr>
                        <w:rPr>
                          <w:rFonts w:ascii="Cambria Math" w:hAnsi="Cambria Math" w:cs="Times New Roman"/>
                          <w:i/>
                          <w:sz w:val="22"/>
                        </w:rPr>
                      </m:ctrlPr>
                    </m:accPr>
                    <m:e>
                      <m:r>
                        <w:rPr>
                          <w:rFonts w:ascii="Cambria Math" w:hAnsi="Cambria Math" w:cs="Times New Roman"/>
                          <w:sz w:val="22"/>
                        </w:rPr>
                        <m:t>T</m:t>
                      </m:r>
                    </m:e>
                  </m:acc>
                </m:e>
                <m:sup>
                  <m:r>
                    <w:rPr>
                      <w:rFonts w:ascii="Cambria Math" w:hAnsi="Cambria Math" w:cs="Times New Roman"/>
                      <w:sz w:val="22"/>
                    </w:rPr>
                    <m:t>2</m:t>
                  </m:r>
                </m:sup>
              </m:sSup>
            </m:num>
            <m:den>
              <m:r>
                <w:rPr>
                  <w:rFonts w:ascii="Cambria Math" w:hAnsi="Cambria Math" w:cs="Times New Roman"/>
                  <w:sz w:val="22"/>
                </w:rPr>
                <m:t>2π</m:t>
              </m:r>
            </m:den>
          </m:f>
          <m:r>
            <w:rPr>
              <w:rFonts w:ascii="Cambria Math" w:hAnsi="Cambria Math" w:cs="Times New Roman"/>
              <w:sz w:val="22"/>
            </w:rPr>
            <m:t>th</m:t>
          </m:r>
          <m:f>
            <m:fPr>
              <m:ctrlPr>
                <w:rPr>
                  <w:rFonts w:ascii="Cambria Math" w:hAnsi="Cambria Math" w:cs="Times New Roman"/>
                  <w:i/>
                  <w:sz w:val="22"/>
                </w:rPr>
              </m:ctrlPr>
            </m:fPr>
            <m:num>
              <m:r>
                <w:rPr>
                  <w:rFonts w:ascii="Cambria Math" w:hAnsi="Cambria Math" w:cs="Times New Roman"/>
                  <w:sz w:val="22"/>
                </w:rPr>
                <m:t>2πd</m:t>
              </m:r>
            </m:num>
            <m:den>
              <m:r>
                <w:rPr>
                  <w:rFonts w:ascii="Cambria Math" w:hAnsi="Cambria Math" w:cs="Times New Roman"/>
                  <w:sz w:val="22"/>
                </w:rPr>
                <m:t>L</m:t>
              </m:r>
            </m:den>
          </m:f>
        </m:oMath>
      </m:oMathPara>
    </w:p>
    <w:p w:rsidR="00481361" w:rsidRPr="00481361" w:rsidRDefault="00481361" w:rsidP="00481361">
      <w:pPr>
        <w:ind w:firstLine="440"/>
        <w:outlineLvl w:val="2"/>
        <w:rPr>
          <w:rFonts w:cs="Times New Roman"/>
          <w:sz w:val="22"/>
        </w:rPr>
      </w:pPr>
      <w:r w:rsidRPr="00481361">
        <w:rPr>
          <w:rFonts w:cs="Times New Roman"/>
          <w:sz w:val="22"/>
        </w:rPr>
        <w:t>Wave height, wavelength, wave period, etc. are used as input values to simulate the wave force acting on the floating array:</w:t>
      </w:r>
    </w:p>
    <w:p w:rsidR="00481361" w:rsidRPr="00481361" w:rsidRDefault="00263963" w:rsidP="00481361">
      <w:pPr>
        <w:ind w:firstLine="440"/>
        <w:jc w:val="center"/>
        <w:rPr>
          <w:rFonts w:cs="Times New Roman"/>
          <w:sz w:val="22"/>
        </w:rPr>
      </w:pPr>
      <m:oMathPara>
        <m:oMath>
          <m:sSub>
            <m:sSubPr>
              <m:ctrlPr>
                <w:rPr>
                  <w:rFonts w:ascii="Cambria Math" w:hAnsi="Cambria Math" w:cs="Times New Roman"/>
                  <w:sz w:val="22"/>
                </w:rPr>
              </m:ctrlPr>
            </m:sSubPr>
            <m:e>
              <m:r>
                <m:rPr>
                  <m:sty m:val="p"/>
                </m:rPr>
                <w:rPr>
                  <w:rFonts w:ascii="Cambria Math" w:hAnsi="Cambria Math" w:cs="Times New Roman"/>
                  <w:sz w:val="22"/>
                </w:rPr>
                <m:t>F</m:t>
              </m:r>
            </m:e>
            <m:sub>
              <m:r>
                <w:rPr>
                  <w:rFonts w:ascii="Cambria Math" w:hAnsi="Cambria Math" w:cs="Times New Roman"/>
                  <w:sz w:val="22"/>
                </w:rPr>
                <m:t>w</m:t>
              </m:r>
            </m:sub>
          </m:sSub>
          <m:r>
            <m:rPr>
              <m:sty m:val="p"/>
            </m:rPr>
            <w:rPr>
              <w:rFonts w:ascii="Cambria Math" w:hAnsi="Cambria Math" w:cs="Times New Roman"/>
              <w:sz w:val="22"/>
            </w:rPr>
            <m:t>=</m:t>
          </m:r>
          <m:sSub>
            <m:sSubPr>
              <m:ctrlPr>
                <w:rPr>
                  <w:rFonts w:ascii="Cambria Math" w:hAnsi="Cambria Math" w:cs="Times New Roman"/>
                  <w:sz w:val="22"/>
                </w:rPr>
              </m:ctrlPr>
            </m:sSubPr>
            <m:e>
              <m:r>
                <w:rPr>
                  <w:rFonts w:ascii="Cambria Math" w:hAnsi="Cambria Math" w:cs="Times New Roman"/>
                  <w:sz w:val="22"/>
                </w:rPr>
                <m:t>F</m:t>
              </m:r>
            </m:e>
            <m:sub>
              <m:r>
                <w:rPr>
                  <w:rFonts w:ascii="Cambria Math" w:hAnsi="Cambria Math" w:cs="Times New Roman"/>
                  <w:sz w:val="22"/>
                </w:rPr>
                <m:t>0</m:t>
              </m:r>
            </m:sub>
          </m:sSub>
          <m:r>
            <w:rPr>
              <w:rFonts w:ascii="Cambria Math" w:hAnsi="Cambria Math" w:cs="Times New Roman"/>
              <w:sz w:val="22"/>
            </w:rPr>
            <m:t>A</m:t>
          </m:r>
        </m:oMath>
      </m:oMathPara>
    </w:p>
    <w:p w:rsidR="00481361" w:rsidRPr="00481361" w:rsidRDefault="00085B1F" w:rsidP="00481361">
      <w:pPr>
        <w:ind w:firstLine="440"/>
        <w:rPr>
          <w:rFonts w:cs="Times New Roman"/>
          <w:sz w:val="22"/>
        </w:rPr>
      </w:pPr>
      <w:r>
        <w:rPr>
          <w:rFonts w:cs="Times New Roman"/>
          <w:kern w:val="0"/>
          <w:sz w:val="22"/>
        </w:rPr>
        <w:t>Where</w:t>
      </w:r>
      <w:r w:rsidR="00481361" w:rsidRPr="00481361">
        <w:rPr>
          <w:rFonts w:cs="Times New Roman"/>
          <w:kern w:val="0"/>
          <w:sz w:val="22"/>
        </w:rPr>
        <w:t>:</w:t>
      </w:r>
    </w:p>
    <w:p w:rsidR="00481361" w:rsidRPr="00481361" w:rsidRDefault="00481361" w:rsidP="00481361">
      <w:pPr>
        <w:ind w:firstLine="440"/>
        <w:rPr>
          <w:rFonts w:cs="Times New Roman"/>
          <w:sz w:val="22"/>
        </w:rPr>
      </w:pPr>
      <w:r w:rsidRPr="00481361">
        <w:rPr>
          <w:rFonts w:cs="Times New Roman"/>
          <w:sz w:val="22"/>
        </w:rPr>
        <w:fldChar w:fldCharType="begin"/>
      </w:r>
      <w:r w:rsidRPr="00481361">
        <w:rPr>
          <w:rFonts w:cs="Times New Roman"/>
          <w:sz w:val="22"/>
        </w:rPr>
        <w:instrText xml:space="preserve"> QUOTE </w:instrText>
      </w:r>
      <m:oMath>
        <m:r>
          <m:rPr>
            <m:sty m:val="p"/>
          </m:rPr>
          <w:rPr>
            <w:rFonts w:ascii="Cambria Math" w:hAnsi="Cambria Math" w:cs="Times New Roman"/>
            <w:sz w:val="22"/>
          </w:rPr>
          <m:t>F</m:t>
        </m:r>
      </m:oMath>
      <w:r w:rsidRPr="00481361">
        <w:rPr>
          <w:rFonts w:cs="Times New Roman"/>
          <w:sz w:val="22"/>
        </w:rPr>
        <w:instrText xml:space="preserve"> </w:instrText>
      </w:r>
      <w:r w:rsidRPr="00481361">
        <w:rPr>
          <w:rFonts w:cs="Times New Roman"/>
          <w:sz w:val="22"/>
        </w:rPr>
        <w:fldChar w:fldCharType="separate"/>
      </w:r>
      <m:oMath>
        <m:r>
          <m:rPr>
            <m:sty m:val="p"/>
          </m:rPr>
          <w:rPr>
            <w:rFonts w:ascii="Cambria Math" w:hAnsi="Cambria Math" w:cs="Times New Roman"/>
            <w:sz w:val="22"/>
          </w:rPr>
          <m:t>F</m:t>
        </m:r>
      </m:oMath>
      <w:r w:rsidRPr="00481361">
        <w:rPr>
          <w:rFonts w:cs="Times New Roman"/>
          <w:sz w:val="22"/>
        </w:rPr>
        <w:fldChar w:fldCharType="end"/>
      </w:r>
      <w:r w:rsidRPr="00481361">
        <w:rPr>
          <w:rFonts w:cs="Times New Roman"/>
          <w:sz w:val="22"/>
          <w:vertAlign w:val="subscript"/>
        </w:rPr>
        <w:t>w</w:t>
      </w:r>
      <w:r w:rsidRPr="00481361">
        <w:rPr>
          <w:rFonts w:cs="Times New Roman"/>
          <w:sz w:val="22"/>
        </w:rPr>
        <w:t>——Wave force acting on the photovoltaic array of the floating photovoltaic power system</w:t>
      </w:r>
      <w:r w:rsidRPr="00481361">
        <w:rPr>
          <w:rFonts w:cs="Times New Roman"/>
          <w:sz w:val="22"/>
        </w:rPr>
        <w:t>（</w:t>
      </w:r>
      <w:proofErr w:type="spellStart"/>
      <w:r w:rsidRPr="00481361">
        <w:rPr>
          <w:rFonts w:cs="Times New Roman"/>
          <w:sz w:val="22"/>
        </w:rPr>
        <w:t>kN</w:t>
      </w:r>
      <w:proofErr w:type="spellEnd"/>
      <w:r w:rsidRPr="00481361">
        <w:rPr>
          <w:rFonts w:cs="Times New Roman"/>
          <w:sz w:val="22"/>
        </w:rPr>
        <w:t>）</w:t>
      </w:r>
    </w:p>
    <w:p w:rsidR="00481361" w:rsidRPr="00481361" w:rsidRDefault="00481361" w:rsidP="00481361">
      <w:pPr>
        <w:ind w:firstLine="440"/>
        <w:rPr>
          <w:rFonts w:cs="Times New Roman"/>
          <w:sz w:val="22"/>
        </w:rPr>
      </w:pPr>
      <w:r w:rsidRPr="00481361">
        <w:rPr>
          <w:rFonts w:cs="Times New Roman"/>
          <w:sz w:val="22"/>
        </w:rPr>
        <w:fldChar w:fldCharType="begin"/>
      </w:r>
      <w:r w:rsidRPr="00481361">
        <w:rPr>
          <w:rFonts w:cs="Times New Roman"/>
          <w:sz w:val="22"/>
        </w:rPr>
        <w:instrText xml:space="preserve"> QUOTE </w:instrText>
      </w:r>
      <m:oMath>
        <m:r>
          <m:rPr>
            <m:sty m:val="p"/>
          </m:rPr>
          <w:rPr>
            <w:rFonts w:ascii="Cambria Math" w:hAnsi="Cambria Math" w:cs="Times New Roman"/>
            <w:sz w:val="22"/>
          </w:rPr>
          <m:t>F</m:t>
        </m:r>
      </m:oMath>
      <w:r w:rsidRPr="00481361">
        <w:rPr>
          <w:rFonts w:cs="Times New Roman"/>
          <w:sz w:val="22"/>
        </w:rPr>
        <w:instrText xml:space="preserve"> </w:instrText>
      </w:r>
      <w:r w:rsidRPr="00481361">
        <w:rPr>
          <w:rFonts w:cs="Times New Roman"/>
          <w:sz w:val="22"/>
        </w:rPr>
        <w:fldChar w:fldCharType="separate"/>
      </w:r>
      <m:oMath>
        <m:r>
          <m:rPr>
            <m:sty m:val="p"/>
          </m:rPr>
          <w:rPr>
            <w:rFonts w:ascii="Cambria Math" w:hAnsi="Cambria Math" w:cs="Times New Roman"/>
            <w:sz w:val="22"/>
          </w:rPr>
          <m:t>F</m:t>
        </m:r>
      </m:oMath>
      <w:r w:rsidRPr="00481361">
        <w:rPr>
          <w:rFonts w:cs="Times New Roman"/>
          <w:sz w:val="22"/>
        </w:rPr>
        <w:fldChar w:fldCharType="end"/>
      </w:r>
      <w:r w:rsidRPr="00481361">
        <w:rPr>
          <w:rFonts w:cs="Times New Roman"/>
          <w:sz w:val="22"/>
          <w:vertAlign w:val="subscript"/>
        </w:rPr>
        <w:t>0</w:t>
      </w:r>
      <w:r w:rsidRPr="00481361">
        <w:rPr>
          <w:rFonts w:cs="Times New Roman"/>
          <w:sz w:val="22"/>
        </w:rPr>
        <w:t>——Standard value of wave load acting on the photovoltaic array</w:t>
      </w:r>
      <w:r w:rsidRPr="00481361">
        <w:rPr>
          <w:rFonts w:cs="Times New Roman"/>
          <w:sz w:val="22"/>
        </w:rPr>
        <w:t>（</w:t>
      </w:r>
      <w:proofErr w:type="spellStart"/>
      <w:r w:rsidRPr="00481361">
        <w:rPr>
          <w:rFonts w:cs="Times New Roman"/>
          <w:sz w:val="22"/>
        </w:rPr>
        <w:t>kN</w:t>
      </w:r>
      <w:proofErr w:type="spellEnd"/>
      <w:r w:rsidRPr="00481361">
        <w:rPr>
          <w:rFonts w:cs="Times New Roman"/>
          <w:sz w:val="22"/>
        </w:rPr>
        <w:t>/m</w:t>
      </w:r>
      <w:r w:rsidRPr="00481361">
        <w:rPr>
          <w:rFonts w:cs="Times New Roman"/>
          <w:sz w:val="22"/>
          <w:vertAlign w:val="superscript"/>
        </w:rPr>
        <w:t>2</w:t>
      </w:r>
      <w:r w:rsidRPr="00481361">
        <w:rPr>
          <w:rFonts w:cs="Times New Roman"/>
          <w:sz w:val="22"/>
        </w:rPr>
        <w:t>）</w:t>
      </w:r>
      <w:r w:rsidRPr="00481361">
        <w:rPr>
          <w:rFonts w:cs="Times New Roman"/>
          <w:sz w:val="22"/>
        </w:rPr>
        <w:t xml:space="preserve">. </w:t>
      </w:r>
    </w:p>
    <w:p w:rsidR="00481361" w:rsidRPr="00481361" w:rsidRDefault="00481361" w:rsidP="00481361">
      <w:pPr>
        <w:ind w:firstLine="440"/>
        <w:rPr>
          <w:rFonts w:cs="Times New Roman"/>
          <w:sz w:val="22"/>
        </w:rPr>
      </w:pPr>
      <w:r w:rsidRPr="00481361">
        <w:rPr>
          <w:rFonts w:cs="Times New Roman"/>
          <w:sz w:val="22"/>
        </w:rPr>
        <w:fldChar w:fldCharType="begin"/>
      </w:r>
      <w:r w:rsidRPr="00481361">
        <w:rPr>
          <w:rFonts w:cs="Times New Roman"/>
          <w:sz w:val="22"/>
        </w:rPr>
        <w:instrText xml:space="preserve"> QUOTE </w:instrText>
      </w:r>
      <m:oMath>
        <m:r>
          <m:rPr>
            <m:sty m:val="p"/>
          </m:rPr>
          <w:rPr>
            <w:rFonts w:ascii="Cambria Math" w:hAnsi="Cambria Math" w:cs="Times New Roman"/>
            <w:sz w:val="22"/>
          </w:rPr>
          <m:t>A</m:t>
        </m:r>
      </m:oMath>
      <w:r w:rsidRPr="00481361">
        <w:rPr>
          <w:rFonts w:cs="Times New Roman"/>
          <w:sz w:val="22"/>
        </w:rPr>
        <w:instrText xml:space="preserve"> </w:instrText>
      </w:r>
      <w:r w:rsidRPr="00481361">
        <w:rPr>
          <w:rFonts w:cs="Times New Roman"/>
          <w:sz w:val="22"/>
        </w:rPr>
        <w:fldChar w:fldCharType="separate"/>
      </w:r>
      <m:oMath>
        <m:r>
          <m:rPr>
            <m:sty m:val="p"/>
          </m:rPr>
          <w:rPr>
            <w:rFonts w:ascii="Cambria Math" w:hAnsi="Cambria Math" w:cs="Times New Roman"/>
            <w:sz w:val="22"/>
          </w:rPr>
          <m:t>A</m:t>
        </m:r>
      </m:oMath>
      <w:r w:rsidRPr="00481361">
        <w:rPr>
          <w:rFonts w:cs="Times New Roman"/>
          <w:sz w:val="22"/>
        </w:rPr>
        <w:fldChar w:fldCharType="end"/>
      </w:r>
      <w:r w:rsidRPr="00481361">
        <w:rPr>
          <w:rFonts w:cs="Times New Roman"/>
          <w:sz w:val="22"/>
        </w:rPr>
        <w:t xml:space="preserve">——The projected area of the underwater portion of the first row of floating bodies of the floating photovoltaic array perpendicular to the direction of </w:t>
      </w:r>
      <w:r w:rsidR="00152623">
        <w:rPr>
          <w:rFonts w:cs="Times New Roman"/>
          <w:sz w:val="22"/>
        </w:rPr>
        <w:t>current</w:t>
      </w:r>
      <w:r w:rsidRPr="00481361">
        <w:rPr>
          <w:rFonts w:cs="Times New Roman"/>
          <w:sz w:val="22"/>
        </w:rPr>
        <w:t>（</w:t>
      </w:r>
      <w:r w:rsidRPr="00481361">
        <w:rPr>
          <w:rFonts w:cs="Times New Roman"/>
          <w:sz w:val="22"/>
        </w:rPr>
        <w:t>m</w:t>
      </w:r>
      <w:r w:rsidRPr="00481361">
        <w:rPr>
          <w:rFonts w:cs="Times New Roman"/>
          <w:sz w:val="22"/>
          <w:vertAlign w:val="superscript"/>
        </w:rPr>
        <w:t>2</w:t>
      </w:r>
      <w:r w:rsidRPr="00481361">
        <w:rPr>
          <w:rFonts w:cs="Times New Roman"/>
          <w:sz w:val="22"/>
        </w:rPr>
        <w:t>）</w:t>
      </w:r>
    </w:p>
    <w:p w:rsidR="00284CE5" w:rsidRPr="00090B1B" w:rsidRDefault="00481361" w:rsidP="00481361">
      <w:pPr>
        <w:ind w:firstLine="442"/>
        <w:rPr>
          <w:rFonts w:cs="Times New Roman"/>
          <w:b/>
          <w:sz w:val="22"/>
        </w:rPr>
      </w:pPr>
      <w:r w:rsidRPr="00090B1B">
        <w:rPr>
          <w:rFonts w:cs="Times New Roman"/>
          <w:b/>
          <w:sz w:val="22"/>
        </w:rPr>
        <w:t>C.</w:t>
      </w:r>
      <w:r w:rsidRPr="00090B1B">
        <w:rPr>
          <w:b/>
        </w:rPr>
        <w:t xml:space="preserve"> </w:t>
      </w:r>
      <w:r w:rsidR="00152623">
        <w:rPr>
          <w:rFonts w:cs="Times New Roman"/>
          <w:b/>
          <w:sz w:val="22"/>
        </w:rPr>
        <w:t>Current</w:t>
      </w:r>
      <w:r w:rsidRPr="00090B1B">
        <w:rPr>
          <w:rFonts w:cs="Times New Roman"/>
          <w:b/>
          <w:sz w:val="22"/>
        </w:rPr>
        <w:t xml:space="preserve"> force calculation</w:t>
      </w:r>
    </w:p>
    <w:p w:rsidR="00481361" w:rsidRPr="00085B1F" w:rsidRDefault="00090B1B" w:rsidP="00481361">
      <w:pPr>
        <w:ind w:firstLine="440"/>
        <w:rPr>
          <w:rFonts w:cs="Times New Roman"/>
          <w:sz w:val="22"/>
        </w:rPr>
      </w:pPr>
      <w:r>
        <w:rPr>
          <w:rFonts w:cs="Times New Roman" w:hint="eastAsia"/>
          <w:sz w:val="22"/>
        </w:rPr>
        <w:t>C.1</w:t>
      </w:r>
      <w:r w:rsidR="00EC7A04">
        <w:rPr>
          <w:rFonts w:cs="Times New Roman"/>
          <w:sz w:val="22"/>
        </w:rPr>
        <w:t>.</w:t>
      </w:r>
      <w:r>
        <w:rPr>
          <w:rFonts w:cs="Times New Roman" w:hint="eastAsia"/>
          <w:sz w:val="22"/>
        </w:rPr>
        <w:t xml:space="preserve"> </w:t>
      </w:r>
      <w:r>
        <w:rPr>
          <w:rFonts w:cs="Times New Roman"/>
          <w:sz w:val="22"/>
        </w:rPr>
        <w:t xml:space="preserve">In </w:t>
      </w:r>
      <w:r w:rsidRPr="005264D5">
        <w:rPr>
          <w:rFonts w:cs="Times New Roman"/>
          <w:sz w:val="22"/>
        </w:rPr>
        <w:t xml:space="preserve">American Petroleum Institute standard </w:t>
      </w:r>
      <w:r w:rsidRPr="00090B1B">
        <w:rPr>
          <w:rFonts w:cs="Times New Roman"/>
          <w:sz w:val="22"/>
        </w:rPr>
        <w:t>API-RP-2SK-2005</w:t>
      </w:r>
      <w:r>
        <w:rPr>
          <w:rFonts w:cs="Times New Roman"/>
          <w:sz w:val="22"/>
        </w:rPr>
        <w:t xml:space="preserve">, Current force </w:t>
      </w:r>
      <w:r w:rsidR="00B761E8">
        <w:rPr>
          <w:rFonts w:cs="Times New Roman"/>
          <w:sz w:val="22"/>
        </w:rPr>
        <w:t xml:space="preserve">on </w:t>
      </w:r>
      <w:r w:rsidR="00B761E8" w:rsidRPr="00085B1F">
        <w:rPr>
          <w:rFonts w:cs="Times New Roman"/>
          <w:sz w:val="22"/>
        </w:rPr>
        <w:t>semisubmersible hulls:</w:t>
      </w:r>
    </w:p>
    <w:p w:rsidR="00085B1F" w:rsidRPr="00085B1F" w:rsidRDefault="00263963" w:rsidP="00085B1F">
      <w:pPr>
        <w:ind w:firstLine="400"/>
        <w:jc w:val="left"/>
        <w:rPr>
          <w:rFonts w:cs="Times New Roman"/>
          <w:sz w:val="20"/>
          <w:szCs w:val="20"/>
        </w:rPr>
      </w:pPr>
      <m:oMathPara>
        <m:oMath>
          <m:sSub>
            <m:sSubPr>
              <m:ctrlPr>
                <w:rPr>
                  <w:rFonts w:ascii="Cambria Math" w:hAnsi="Cambria Math" w:cs="Times New Roman"/>
                  <w:sz w:val="20"/>
                  <w:szCs w:val="20"/>
                </w:rPr>
              </m:ctrlPr>
            </m:sSubPr>
            <m:e>
              <m:r>
                <m:rPr>
                  <m:sty m:val="p"/>
                </m:rPr>
                <w:rPr>
                  <w:rFonts w:ascii="Cambria Math" w:hAnsi="Cambria Math" w:cs="Times New Roman"/>
                  <w:sz w:val="20"/>
                  <w:szCs w:val="20"/>
                </w:rPr>
                <m:t>F</m:t>
              </m:r>
            </m:e>
            <m:sub>
              <m:r>
                <m:rPr>
                  <m:sty m:val="p"/>
                </m:rPr>
                <w:rPr>
                  <w:rFonts w:ascii="Cambria Math" w:hAnsi="Cambria Math" w:cs="Times New Roman"/>
                  <w:sz w:val="20"/>
                  <w:szCs w:val="20"/>
                </w:rPr>
                <m:t>CS</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C</m:t>
              </m:r>
            </m:e>
            <m:sub>
              <m:r>
                <m:rPr>
                  <m:sty m:val="p"/>
                </m:rPr>
                <w:rPr>
                  <w:rFonts w:ascii="Cambria Math" w:hAnsi="Cambria Math" w:cs="Times New Roman"/>
                  <w:sz w:val="20"/>
                  <w:szCs w:val="20"/>
                </w:rPr>
                <m:t>SS</m:t>
              </m:r>
            </m:sub>
          </m:sSub>
          <m:r>
            <w:rPr>
              <w:rFonts w:ascii="Cambria Math" w:hAnsi="Cambria Math" w:cs="Times New Roman"/>
              <w:sz w:val="20"/>
              <w:szCs w:val="20"/>
            </w:rPr>
            <m:t>×</m:t>
          </m:r>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d</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A</m:t>
              </m:r>
            </m:e>
            <m:sub>
              <m:r>
                <m:rPr>
                  <m:sty m:val="p"/>
                </m:rPr>
                <w:rPr>
                  <w:rFonts w:ascii="Cambria Math" w:hAnsi="Cambria Math" w:cs="Times New Roman"/>
                  <w:sz w:val="20"/>
                  <w:szCs w:val="20"/>
                </w:rPr>
                <m:t>c</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d</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A</m:t>
              </m:r>
            </m:e>
            <m:sub>
              <m:r>
                <m:rPr>
                  <m:sty m:val="p"/>
                </m:rPr>
                <w:rPr>
                  <w:rFonts w:ascii="Cambria Math" w:hAnsi="Cambria Math" w:cs="Times New Roman"/>
                  <w:sz w:val="20"/>
                  <w:szCs w:val="20"/>
                </w:rPr>
                <m:t>f</m:t>
              </m:r>
            </m:sub>
          </m:sSub>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hAnsi="Cambria Math" w:cs="Times New Roman"/>
                  <w:sz w:val="20"/>
                  <w:szCs w:val="20"/>
                </w:rPr>
                <m:t>V</m:t>
              </m:r>
            </m:e>
            <m:sub>
              <m:r>
                <m:rPr>
                  <m:sty m:val="p"/>
                </m:rPr>
                <w:rPr>
                  <w:rFonts w:ascii="Cambria Math" w:hAnsi="Cambria Math" w:cs="Times New Roman"/>
                  <w:sz w:val="20"/>
                  <w:szCs w:val="20"/>
                </w:rPr>
                <m:t>C</m:t>
              </m:r>
            </m:sub>
            <m:sup>
              <m:r>
                <m:rPr>
                  <m:sty m:val="p"/>
                </m:rPr>
                <w:rPr>
                  <w:rFonts w:ascii="Cambria Math" w:hAnsi="Cambria Math" w:cs="Times New Roman"/>
                  <w:sz w:val="20"/>
                  <w:szCs w:val="20"/>
                </w:rPr>
                <m:t>2</m:t>
              </m:r>
            </m:sup>
          </m:sSubSup>
        </m:oMath>
      </m:oMathPara>
    </w:p>
    <w:p w:rsidR="00085B1F" w:rsidRPr="00085B1F" w:rsidRDefault="00085B1F" w:rsidP="00085B1F">
      <w:pPr>
        <w:ind w:firstLine="440"/>
        <w:rPr>
          <w:rFonts w:cs="Times New Roman"/>
          <w:kern w:val="0"/>
          <w:sz w:val="22"/>
        </w:rPr>
      </w:pPr>
      <w:r w:rsidRPr="00085B1F">
        <w:rPr>
          <w:rFonts w:cs="Times New Roman"/>
          <w:kern w:val="0"/>
          <w:sz w:val="22"/>
        </w:rPr>
        <w:t>Where:</w:t>
      </w:r>
    </w:p>
    <w:p w:rsidR="00085B1F" w:rsidRPr="00085B1F" w:rsidRDefault="00085B1F" w:rsidP="00085B1F">
      <w:pPr>
        <w:ind w:firstLine="440"/>
        <w:rPr>
          <w:rFonts w:cs="Times New Roman"/>
          <w:kern w:val="0"/>
          <w:sz w:val="22"/>
        </w:rPr>
      </w:pPr>
      <w:r w:rsidRPr="00085B1F">
        <w:rPr>
          <w:rFonts w:cs="Times New Roman"/>
          <w:kern w:val="0"/>
          <w:sz w:val="22"/>
        </w:rPr>
        <w:t>F</w:t>
      </w:r>
      <w:r w:rsidRPr="00085B1F">
        <w:rPr>
          <w:rFonts w:cs="Times New Roman"/>
          <w:kern w:val="0"/>
          <w:sz w:val="22"/>
          <w:vertAlign w:val="subscript"/>
        </w:rPr>
        <w:t>CS</w:t>
      </w:r>
      <w:r w:rsidR="001939A5" w:rsidRPr="00481361">
        <w:rPr>
          <w:rFonts w:cs="Times New Roman"/>
          <w:sz w:val="22"/>
        </w:rPr>
        <w:t>——</w:t>
      </w:r>
      <w:r w:rsidR="000C75EC">
        <w:rPr>
          <w:rFonts w:cs="Times New Roman" w:hint="eastAsia"/>
          <w:kern w:val="0"/>
          <w:sz w:val="22"/>
        </w:rPr>
        <w:t>current</w:t>
      </w:r>
      <w:r w:rsidR="000C75EC">
        <w:rPr>
          <w:rFonts w:cs="Times New Roman"/>
          <w:kern w:val="0"/>
          <w:sz w:val="22"/>
        </w:rPr>
        <w:t xml:space="preserve"> force</w:t>
      </w:r>
      <w:r w:rsidRPr="00085B1F">
        <w:rPr>
          <w:rFonts w:cs="Times New Roman"/>
          <w:kern w:val="0"/>
          <w:sz w:val="22"/>
        </w:rPr>
        <w:t>，</w:t>
      </w:r>
      <w:proofErr w:type="spellStart"/>
      <w:r w:rsidRPr="00085B1F">
        <w:rPr>
          <w:rFonts w:cs="Times New Roman"/>
          <w:kern w:val="0"/>
          <w:sz w:val="22"/>
        </w:rPr>
        <w:t>lb</w:t>
      </w:r>
      <w:proofErr w:type="spellEnd"/>
      <w:r w:rsidRPr="00085B1F">
        <w:rPr>
          <w:rFonts w:cs="Times New Roman"/>
          <w:kern w:val="0"/>
          <w:sz w:val="22"/>
        </w:rPr>
        <w:t>（</w:t>
      </w:r>
      <w:r w:rsidRPr="00085B1F">
        <w:rPr>
          <w:rFonts w:cs="Times New Roman"/>
          <w:kern w:val="0"/>
          <w:sz w:val="22"/>
        </w:rPr>
        <w:t>N</w:t>
      </w:r>
      <w:r w:rsidRPr="00085B1F">
        <w:rPr>
          <w:rFonts w:cs="Times New Roman"/>
          <w:kern w:val="0"/>
          <w:sz w:val="22"/>
        </w:rPr>
        <w:t>）</w:t>
      </w:r>
    </w:p>
    <w:p w:rsidR="00085B1F" w:rsidRPr="00085B1F" w:rsidRDefault="00085B1F" w:rsidP="00085B1F">
      <w:pPr>
        <w:ind w:firstLine="440"/>
        <w:rPr>
          <w:rFonts w:cs="Times New Roman"/>
          <w:kern w:val="0"/>
          <w:sz w:val="22"/>
        </w:rPr>
      </w:pPr>
      <w:r w:rsidRPr="00085B1F">
        <w:rPr>
          <w:rFonts w:cs="Times New Roman"/>
          <w:kern w:val="0"/>
          <w:sz w:val="22"/>
        </w:rPr>
        <w:t>C</w:t>
      </w:r>
      <w:r w:rsidRPr="00085B1F">
        <w:rPr>
          <w:rFonts w:cs="Times New Roman"/>
          <w:kern w:val="0"/>
          <w:sz w:val="22"/>
          <w:vertAlign w:val="subscript"/>
        </w:rPr>
        <w:t>SS</w:t>
      </w:r>
      <w:r w:rsidR="001939A5" w:rsidRPr="00481361">
        <w:rPr>
          <w:rFonts w:cs="Times New Roman"/>
          <w:sz w:val="22"/>
        </w:rPr>
        <w:t>——</w:t>
      </w:r>
      <w:r w:rsidR="000C75EC">
        <w:rPr>
          <w:rFonts w:cs="Times New Roman" w:hint="eastAsia"/>
          <w:kern w:val="0"/>
          <w:sz w:val="22"/>
        </w:rPr>
        <w:t>current</w:t>
      </w:r>
      <w:r w:rsidR="000C75EC">
        <w:rPr>
          <w:rFonts w:cs="Times New Roman"/>
          <w:kern w:val="0"/>
          <w:sz w:val="22"/>
        </w:rPr>
        <w:t xml:space="preserve"> force coefficient for</w:t>
      </w:r>
      <w:r w:rsidR="000C75EC" w:rsidRPr="000C75EC">
        <w:rPr>
          <w:rFonts w:cs="Times New Roman"/>
          <w:sz w:val="22"/>
        </w:rPr>
        <w:t xml:space="preserve"> </w:t>
      </w:r>
      <w:r w:rsidR="000C75EC" w:rsidRPr="00085B1F">
        <w:rPr>
          <w:rFonts w:cs="Times New Roman"/>
          <w:sz w:val="22"/>
        </w:rPr>
        <w:t>semisubmersible hulls</w:t>
      </w:r>
      <w:r w:rsidR="000C75EC">
        <w:rPr>
          <w:rFonts w:cs="Times New Roman" w:hint="eastAsia"/>
          <w:kern w:val="0"/>
          <w:sz w:val="22"/>
        </w:rPr>
        <w:t>,</w:t>
      </w:r>
      <w:r w:rsidRPr="00085B1F">
        <w:rPr>
          <w:rFonts w:cs="Times New Roman"/>
          <w:kern w:val="0"/>
          <w:sz w:val="22"/>
        </w:rPr>
        <w:t>2.85lb/</w:t>
      </w:r>
      <w:r w:rsidRPr="00085B1F">
        <w:rPr>
          <w:rFonts w:cs="Times New Roman"/>
          <w:kern w:val="0"/>
          <w:sz w:val="22"/>
        </w:rPr>
        <w:t>（</w:t>
      </w:r>
      <w:r w:rsidRPr="00085B1F">
        <w:rPr>
          <w:rFonts w:cs="Times New Roman"/>
          <w:kern w:val="0"/>
          <w:sz w:val="22"/>
        </w:rPr>
        <w:t>ft</w:t>
      </w:r>
      <w:r w:rsidRPr="000C75EC">
        <w:rPr>
          <w:rFonts w:cs="Times New Roman"/>
          <w:kern w:val="0"/>
          <w:sz w:val="22"/>
          <w:vertAlign w:val="superscript"/>
        </w:rPr>
        <w:t>2</w:t>
      </w:r>
      <w:r w:rsidRPr="00085B1F">
        <w:rPr>
          <w:rFonts w:cs="Times New Roman"/>
          <w:kern w:val="0"/>
          <w:sz w:val="22"/>
        </w:rPr>
        <w:t>.kt</w:t>
      </w:r>
      <w:r w:rsidRPr="000C75EC">
        <w:rPr>
          <w:rFonts w:cs="Times New Roman"/>
          <w:kern w:val="0"/>
          <w:sz w:val="22"/>
          <w:vertAlign w:val="superscript"/>
        </w:rPr>
        <w:t>2</w:t>
      </w:r>
      <w:r w:rsidRPr="00085B1F">
        <w:rPr>
          <w:rFonts w:cs="Times New Roman"/>
          <w:kern w:val="0"/>
          <w:sz w:val="22"/>
        </w:rPr>
        <w:t>）（</w:t>
      </w:r>
      <w:r w:rsidRPr="00085B1F">
        <w:rPr>
          <w:rFonts w:cs="Times New Roman"/>
          <w:kern w:val="0"/>
          <w:sz w:val="22"/>
        </w:rPr>
        <w:t>515.62Nsec</w:t>
      </w:r>
      <w:r w:rsidRPr="000C75EC">
        <w:rPr>
          <w:rFonts w:cs="Times New Roman"/>
          <w:kern w:val="0"/>
          <w:sz w:val="22"/>
          <w:vertAlign w:val="superscript"/>
        </w:rPr>
        <w:t>2</w:t>
      </w:r>
      <w:r w:rsidRPr="00085B1F">
        <w:rPr>
          <w:rFonts w:cs="Times New Roman"/>
          <w:kern w:val="0"/>
          <w:sz w:val="22"/>
        </w:rPr>
        <w:t>/m</w:t>
      </w:r>
      <w:r w:rsidRPr="000C75EC">
        <w:rPr>
          <w:rFonts w:cs="Times New Roman"/>
          <w:kern w:val="0"/>
          <w:sz w:val="22"/>
          <w:vertAlign w:val="superscript"/>
        </w:rPr>
        <w:t>4</w:t>
      </w:r>
      <w:r w:rsidRPr="00085B1F">
        <w:rPr>
          <w:rFonts w:cs="Times New Roman"/>
          <w:kern w:val="0"/>
          <w:sz w:val="22"/>
        </w:rPr>
        <w:t>）</w:t>
      </w:r>
    </w:p>
    <w:p w:rsidR="00085B1F" w:rsidRPr="00085B1F" w:rsidRDefault="00085B1F" w:rsidP="00085B1F">
      <w:pPr>
        <w:ind w:firstLine="440"/>
        <w:rPr>
          <w:rFonts w:cs="Times New Roman"/>
          <w:kern w:val="0"/>
          <w:sz w:val="22"/>
        </w:rPr>
      </w:pPr>
      <w:r w:rsidRPr="00085B1F">
        <w:rPr>
          <w:rFonts w:cs="Times New Roman"/>
          <w:kern w:val="0"/>
          <w:sz w:val="22"/>
        </w:rPr>
        <w:t>C</w:t>
      </w:r>
      <w:r w:rsidRPr="00085B1F">
        <w:rPr>
          <w:rFonts w:cs="Times New Roman"/>
          <w:kern w:val="0"/>
          <w:sz w:val="22"/>
          <w:vertAlign w:val="subscript"/>
        </w:rPr>
        <w:t>d</w:t>
      </w:r>
      <w:r w:rsidRPr="00085B1F">
        <w:rPr>
          <w:rFonts w:cs="Times New Roman"/>
          <w:kern w:val="0"/>
          <w:sz w:val="22"/>
        </w:rPr>
        <w:t xml:space="preserve"> </w:t>
      </w:r>
      <w:r w:rsidR="001939A5" w:rsidRPr="00481361">
        <w:rPr>
          <w:rFonts w:cs="Times New Roman"/>
          <w:sz w:val="22"/>
        </w:rPr>
        <w:t>——</w:t>
      </w:r>
      <w:r w:rsidR="000C75EC">
        <w:rPr>
          <w:rFonts w:cs="Times New Roman" w:hint="eastAsia"/>
          <w:kern w:val="0"/>
          <w:sz w:val="22"/>
        </w:rPr>
        <w:t>drag coefficient</w:t>
      </w:r>
      <w:r w:rsidR="000C75EC">
        <w:rPr>
          <w:rFonts w:cs="Times New Roman"/>
          <w:kern w:val="0"/>
          <w:sz w:val="22"/>
        </w:rPr>
        <w:t xml:space="preserve"> </w:t>
      </w:r>
      <w:r w:rsidR="000C75EC">
        <w:rPr>
          <w:rFonts w:cs="Times New Roman" w:hint="eastAsia"/>
          <w:kern w:val="0"/>
          <w:sz w:val="22"/>
        </w:rPr>
        <w:t>(dimensionless)</w:t>
      </w:r>
    </w:p>
    <w:p w:rsidR="00085B1F" w:rsidRPr="00085B1F" w:rsidRDefault="00085B1F" w:rsidP="00085B1F">
      <w:pPr>
        <w:ind w:firstLine="440"/>
        <w:rPr>
          <w:rFonts w:cs="Times New Roman"/>
          <w:kern w:val="0"/>
          <w:sz w:val="22"/>
        </w:rPr>
      </w:pPr>
      <w:r w:rsidRPr="00085B1F">
        <w:rPr>
          <w:rFonts w:cs="Times New Roman"/>
          <w:kern w:val="0"/>
          <w:sz w:val="22"/>
        </w:rPr>
        <w:t>A</w:t>
      </w:r>
      <w:r w:rsidRPr="00085B1F">
        <w:rPr>
          <w:rFonts w:cs="Times New Roman"/>
          <w:kern w:val="0"/>
          <w:sz w:val="22"/>
          <w:vertAlign w:val="subscript"/>
        </w:rPr>
        <w:t>c</w:t>
      </w:r>
      <w:r w:rsidR="001939A5" w:rsidRPr="00481361">
        <w:rPr>
          <w:rFonts w:cs="Times New Roman"/>
          <w:sz w:val="22"/>
        </w:rPr>
        <w:t>——</w:t>
      </w:r>
      <w:r w:rsidR="000C75EC">
        <w:rPr>
          <w:rFonts w:cs="Times New Roman"/>
          <w:sz w:val="22"/>
        </w:rPr>
        <w:t>summation of total projected areas of all cylindrical member below the waterline,</w:t>
      </w:r>
      <w:r w:rsidR="000C75EC" w:rsidRPr="000C75EC">
        <w:rPr>
          <w:rFonts w:cs="Times New Roman"/>
          <w:kern w:val="0"/>
          <w:sz w:val="22"/>
        </w:rPr>
        <w:t xml:space="preserve"> </w:t>
      </w:r>
      <w:r w:rsidR="000C75EC" w:rsidRPr="00085B1F">
        <w:rPr>
          <w:rFonts w:cs="Times New Roman"/>
          <w:kern w:val="0"/>
          <w:sz w:val="22"/>
        </w:rPr>
        <w:t>ft</w:t>
      </w:r>
      <w:r w:rsidR="000C75EC" w:rsidRPr="000C75EC">
        <w:rPr>
          <w:rFonts w:cs="Times New Roman"/>
          <w:kern w:val="0"/>
          <w:sz w:val="22"/>
          <w:vertAlign w:val="superscript"/>
        </w:rPr>
        <w:t>2</w:t>
      </w:r>
      <w:r w:rsidR="0085031C">
        <w:rPr>
          <w:rFonts w:cs="Times New Roman"/>
          <w:kern w:val="0"/>
          <w:sz w:val="22"/>
          <w:vertAlign w:val="superscript"/>
        </w:rPr>
        <w:t xml:space="preserve"> </w:t>
      </w:r>
      <w:r w:rsidR="0085031C">
        <w:rPr>
          <w:rFonts w:cs="Times New Roman"/>
          <w:kern w:val="0"/>
          <w:sz w:val="22"/>
        </w:rPr>
        <w:t>(m</w:t>
      </w:r>
      <w:r w:rsidR="000C75EC" w:rsidRPr="00085B1F">
        <w:rPr>
          <w:rFonts w:cs="Times New Roman"/>
          <w:kern w:val="0"/>
          <w:sz w:val="22"/>
        </w:rPr>
        <w:t>t</w:t>
      </w:r>
      <w:r w:rsidR="000C75EC" w:rsidRPr="000C75EC">
        <w:rPr>
          <w:rFonts w:cs="Times New Roman"/>
          <w:kern w:val="0"/>
          <w:sz w:val="22"/>
          <w:vertAlign w:val="superscript"/>
        </w:rPr>
        <w:t>2</w:t>
      </w:r>
      <w:r w:rsidR="0085031C" w:rsidRPr="00085B1F">
        <w:rPr>
          <w:rFonts w:cs="Times New Roman"/>
          <w:kern w:val="0"/>
          <w:sz w:val="22"/>
        </w:rPr>
        <w:t>）</w:t>
      </w:r>
    </w:p>
    <w:p w:rsidR="00085B1F" w:rsidRPr="00085B1F" w:rsidRDefault="00085B1F" w:rsidP="00085B1F">
      <w:pPr>
        <w:ind w:firstLine="440"/>
        <w:rPr>
          <w:rFonts w:cs="Times New Roman"/>
          <w:kern w:val="0"/>
          <w:sz w:val="22"/>
        </w:rPr>
      </w:pPr>
      <w:proofErr w:type="spellStart"/>
      <w:r w:rsidRPr="00085B1F">
        <w:rPr>
          <w:rFonts w:cs="Times New Roman"/>
          <w:kern w:val="0"/>
          <w:sz w:val="22"/>
        </w:rPr>
        <w:t>A</w:t>
      </w:r>
      <w:r w:rsidRPr="00085B1F">
        <w:rPr>
          <w:rFonts w:cs="Times New Roman"/>
          <w:kern w:val="0"/>
          <w:sz w:val="22"/>
          <w:vertAlign w:val="subscript"/>
        </w:rPr>
        <w:t>f</w:t>
      </w:r>
      <w:proofErr w:type="spellEnd"/>
      <w:r w:rsidR="001939A5" w:rsidRPr="00481361">
        <w:rPr>
          <w:rFonts w:cs="Times New Roman"/>
          <w:sz w:val="22"/>
        </w:rPr>
        <w:t>——</w:t>
      </w:r>
      <w:r w:rsidR="0085031C">
        <w:rPr>
          <w:rFonts w:cs="Times New Roman"/>
          <w:sz w:val="22"/>
        </w:rPr>
        <w:t>summation of projected areas of all members having flat surface below the waterline,</w:t>
      </w:r>
      <w:r w:rsidR="0085031C" w:rsidRPr="0085031C">
        <w:rPr>
          <w:rFonts w:cs="Times New Roman"/>
          <w:kern w:val="0"/>
          <w:sz w:val="22"/>
        </w:rPr>
        <w:t xml:space="preserve"> </w:t>
      </w:r>
      <w:r w:rsidR="0085031C" w:rsidRPr="00085B1F">
        <w:rPr>
          <w:rFonts w:cs="Times New Roman"/>
          <w:kern w:val="0"/>
          <w:sz w:val="22"/>
        </w:rPr>
        <w:t>ft</w:t>
      </w:r>
      <w:r w:rsidR="0085031C" w:rsidRPr="000C75EC">
        <w:rPr>
          <w:rFonts w:cs="Times New Roman"/>
          <w:kern w:val="0"/>
          <w:sz w:val="22"/>
          <w:vertAlign w:val="superscript"/>
        </w:rPr>
        <w:t>2</w:t>
      </w:r>
      <w:r w:rsidR="0085031C">
        <w:rPr>
          <w:rFonts w:cs="Times New Roman"/>
          <w:kern w:val="0"/>
          <w:sz w:val="22"/>
          <w:vertAlign w:val="superscript"/>
        </w:rPr>
        <w:t xml:space="preserve"> </w:t>
      </w:r>
      <w:r w:rsidR="0085031C">
        <w:rPr>
          <w:rFonts w:cs="Times New Roman"/>
          <w:kern w:val="0"/>
          <w:sz w:val="22"/>
        </w:rPr>
        <w:t>(m</w:t>
      </w:r>
      <w:r w:rsidR="0085031C" w:rsidRPr="00085B1F">
        <w:rPr>
          <w:rFonts w:cs="Times New Roman"/>
          <w:kern w:val="0"/>
          <w:sz w:val="22"/>
        </w:rPr>
        <w:t>t</w:t>
      </w:r>
      <w:r w:rsidR="0085031C" w:rsidRPr="000C75EC">
        <w:rPr>
          <w:rFonts w:cs="Times New Roman"/>
          <w:kern w:val="0"/>
          <w:sz w:val="22"/>
          <w:vertAlign w:val="superscript"/>
        </w:rPr>
        <w:t>2</w:t>
      </w:r>
      <w:r w:rsidR="0085031C" w:rsidRPr="00085B1F">
        <w:rPr>
          <w:rFonts w:cs="Times New Roman"/>
          <w:kern w:val="0"/>
          <w:sz w:val="22"/>
        </w:rPr>
        <w:t>）</w:t>
      </w:r>
    </w:p>
    <w:p w:rsidR="00085B1F" w:rsidRPr="00085B1F" w:rsidRDefault="00085B1F" w:rsidP="00085B1F">
      <w:pPr>
        <w:ind w:firstLine="440"/>
        <w:rPr>
          <w:rFonts w:cs="Times New Roman"/>
          <w:kern w:val="0"/>
          <w:sz w:val="22"/>
        </w:rPr>
      </w:pPr>
      <w:r w:rsidRPr="00085B1F">
        <w:rPr>
          <w:rFonts w:cs="Times New Roman"/>
          <w:kern w:val="0"/>
          <w:sz w:val="22"/>
        </w:rPr>
        <w:t>V</w:t>
      </w:r>
      <w:r w:rsidRPr="00085B1F">
        <w:rPr>
          <w:rFonts w:cs="Times New Roman"/>
          <w:kern w:val="0"/>
          <w:sz w:val="22"/>
          <w:vertAlign w:val="subscript"/>
        </w:rPr>
        <w:t>C</w:t>
      </w:r>
      <w:r w:rsidR="001939A5" w:rsidRPr="00481361">
        <w:rPr>
          <w:rFonts w:cs="Times New Roman"/>
          <w:sz w:val="22"/>
        </w:rPr>
        <w:t>——</w:t>
      </w:r>
      <w:r w:rsidR="0085031C">
        <w:rPr>
          <w:rFonts w:cs="Times New Roman"/>
          <w:sz w:val="22"/>
        </w:rPr>
        <w:t xml:space="preserve">design current speed, </w:t>
      </w:r>
      <w:proofErr w:type="spellStart"/>
      <w:r w:rsidRPr="00085B1F">
        <w:rPr>
          <w:rFonts w:cs="Times New Roman"/>
          <w:kern w:val="0"/>
          <w:sz w:val="22"/>
        </w:rPr>
        <w:t>kts</w:t>
      </w:r>
      <w:proofErr w:type="spellEnd"/>
      <w:r w:rsidRPr="00085B1F">
        <w:rPr>
          <w:rFonts w:cs="Times New Roman"/>
          <w:kern w:val="0"/>
          <w:sz w:val="22"/>
        </w:rPr>
        <w:t>（</w:t>
      </w:r>
      <w:r w:rsidRPr="00085B1F">
        <w:rPr>
          <w:rFonts w:cs="Times New Roman"/>
          <w:kern w:val="0"/>
          <w:sz w:val="22"/>
        </w:rPr>
        <w:t>m/sec</w:t>
      </w:r>
      <w:r w:rsidRPr="00085B1F">
        <w:rPr>
          <w:rFonts w:cs="Times New Roman"/>
          <w:kern w:val="0"/>
          <w:sz w:val="22"/>
        </w:rPr>
        <w:t>）</w:t>
      </w:r>
    </w:p>
    <w:p w:rsidR="00113A47" w:rsidRPr="00EC7A04" w:rsidRDefault="000556F0" w:rsidP="00EC7A04">
      <w:pPr>
        <w:ind w:firstLine="440"/>
        <w:rPr>
          <w:rFonts w:cs="Times New Roman"/>
          <w:sz w:val="22"/>
        </w:rPr>
      </w:pPr>
      <w:r w:rsidRPr="00EC7A04">
        <w:rPr>
          <w:rFonts w:cs="Times New Roman"/>
          <w:sz w:val="22"/>
        </w:rPr>
        <w:t>C.2</w:t>
      </w:r>
      <w:r w:rsidR="00EC7A04" w:rsidRPr="00EC7A04">
        <w:rPr>
          <w:rFonts w:cs="Times New Roman"/>
          <w:sz w:val="22"/>
        </w:rPr>
        <w:t>.</w:t>
      </w:r>
      <w:r w:rsidRPr="00EC7A04">
        <w:rPr>
          <w:rFonts w:cs="Times New Roman"/>
          <w:sz w:val="22"/>
        </w:rPr>
        <w:t xml:space="preserve"> </w:t>
      </w:r>
      <w:proofErr w:type="gramStart"/>
      <w:r w:rsidRPr="00EC7A04">
        <w:rPr>
          <w:rFonts w:cs="Times New Roman"/>
          <w:sz w:val="22"/>
        </w:rPr>
        <w:t>In</w:t>
      </w:r>
      <w:proofErr w:type="gramEnd"/>
      <w:r w:rsidRPr="00EC7A04">
        <w:rPr>
          <w:rFonts w:cs="Times New Roman"/>
          <w:sz w:val="22"/>
        </w:rPr>
        <w:t xml:space="preserve"> the Chinese industry standard JTS 165-7-2014, </w:t>
      </w:r>
      <w:r w:rsidR="00EC7A04" w:rsidRPr="00EC7A04">
        <w:rPr>
          <w:rFonts w:cs="Times New Roman"/>
          <w:sz w:val="22"/>
        </w:rPr>
        <w:t>c</w:t>
      </w:r>
      <w:r w:rsidRPr="00EC7A04">
        <w:rPr>
          <w:rFonts w:cs="Times New Roman"/>
          <w:sz w:val="22"/>
        </w:rPr>
        <w:t>urrent force on the</w:t>
      </w:r>
      <w:r w:rsidR="00EC7A04" w:rsidRPr="00EC7A04">
        <w:rPr>
          <w:rFonts w:cs="Times New Roman"/>
          <w:sz w:val="22"/>
        </w:rPr>
        <w:t xml:space="preserve"> craft</w:t>
      </w:r>
      <w:r w:rsidRPr="00EC7A04">
        <w:rPr>
          <w:rFonts w:cs="Times New Roman"/>
          <w:sz w:val="22"/>
        </w:rPr>
        <w:t>:</w:t>
      </w:r>
    </w:p>
    <w:p w:rsidR="00EC7A04" w:rsidRPr="00EC7A04" w:rsidRDefault="00EC7A04" w:rsidP="00EC7A04">
      <w:pPr>
        <w:ind w:firstLine="440"/>
        <w:rPr>
          <w:rFonts w:cs="Times New Roman"/>
          <w:sz w:val="22"/>
        </w:rPr>
      </w:pPr>
      <w:r w:rsidRPr="00EC7A04">
        <w:rPr>
          <w:rFonts w:cs="Times New Roman"/>
          <w:sz w:val="22"/>
        </w:rPr>
        <w:t xml:space="preserve">Calculate the current force of the photovoltaic array of the floating photovoltaic power </w:t>
      </w:r>
      <w:r w:rsidRPr="00EC7A04">
        <w:rPr>
          <w:rFonts w:cs="Times New Roman"/>
          <w:sz w:val="22"/>
        </w:rPr>
        <w:lastRenderedPageBreak/>
        <w:t>system according to the relevant requirements of Appendix B of JTS 165-7-2014:</w:t>
      </w:r>
    </w:p>
    <w:p w:rsidR="00EC7A04" w:rsidRPr="00EC7A04" w:rsidRDefault="00EC7A04" w:rsidP="00EC7A04">
      <w:pPr>
        <w:ind w:firstLine="440"/>
        <w:jc w:val="center"/>
        <w:rPr>
          <w:rFonts w:cs="Times New Roman"/>
          <w:sz w:val="22"/>
        </w:rPr>
      </w:pPr>
      <m:oMathPara>
        <m:oMath>
          <m:r>
            <m:rPr>
              <m:sty m:val="p"/>
            </m:rPr>
            <w:rPr>
              <w:rFonts w:ascii="Cambria Math" w:hAnsi="Cambria Math" w:cs="Times New Roman"/>
              <w:sz w:val="22"/>
            </w:rPr>
            <m:t>F</m:t>
          </m:r>
          <m:r>
            <w:rPr>
              <w:rFonts w:ascii="Cambria Math" w:hAnsi="Cambria Math" w:cs="Times New Roman"/>
              <w:sz w:val="22"/>
            </w:rPr>
            <m:t>=K</m:t>
          </m:r>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d</m:t>
              </m:r>
            </m:sub>
          </m:sSub>
          <m:sSup>
            <m:sSupPr>
              <m:ctrlPr>
                <w:rPr>
                  <w:rFonts w:ascii="Cambria Math" w:hAnsi="Cambria Math" w:cs="Times New Roman"/>
                  <w:i/>
                  <w:sz w:val="22"/>
                </w:rPr>
              </m:ctrlPr>
            </m:sSupPr>
            <m:e>
              <m:r>
                <w:rPr>
                  <w:rFonts w:ascii="Cambria Math" w:hAnsi="Cambria Math" w:cs="Times New Roman"/>
                  <w:sz w:val="22"/>
                </w:rPr>
                <m:t>V</m:t>
              </m:r>
            </m:e>
            <m:sup>
              <m:r>
                <w:rPr>
                  <w:rFonts w:ascii="Cambria Math" w:hAnsi="Cambria Math" w:cs="Times New Roman"/>
                  <w:sz w:val="22"/>
                </w:rPr>
                <m:t>2</m:t>
              </m:r>
            </m:sup>
          </m:sSup>
          <m:r>
            <m:rPr>
              <m:sty m:val="p"/>
            </m:rPr>
            <w:rPr>
              <w:rFonts w:ascii="Cambria Math" w:hAnsi="Cambria Math" w:cs="Times New Roman"/>
              <w:sz w:val="22"/>
            </w:rPr>
            <m:t>A</m:t>
          </m:r>
        </m:oMath>
      </m:oMathPara>
    </w:p>
    <w:p w:rsidR="00EC7A04" w:rsidRPr="00EC7A04" w:rsidRDefault="00EC7A04" w:rsidP="00EC7A04">
      <w:pPr>
        <w:ind w:firstLine="440"/>
        <w:rPr>
          <w:rFonts w:cs="Times New Roman"/>
          <w:sz w:val="22"/>
        </w:rPr>
      </w:pPr>
      <w:r w:rsidRPr="00EC7A04">
        <w:rPr>
          <w:rFonts w:cs="Times New Roman"/>
          <w:kern w:val="0"/>
          <w:sz w:val="22"/>
        </w:rPr>
        <w:t>Where:</w:t>
      </w:r>
    </w:p>
    <w:p w:rsidR="00EC7A04" w:rsidRPr="00EC7A04" w:rsidRDefault="00EC7A04" w:rsidP="00EC7A04">
      <w:pPr>
        <w:ind w:firstLineChars="195" w:firstLine="429"/>
        <w:rPr>
          <w:rFonts w:cs="Times New Roman"/>
          <w:sz w:val="22"/>
        </w:rPr>
      </w:pPr>
      <w:r w:rsidRPr="00EC7A04">
        <w:rPr>
          <w:rFonts w:cs="Times New Roman"/>
          <w:sz w:val="22"/>
        </w:rPr>
        <w:fldChar w:fldCharType="begin"/>
      </w:r>
      <w:r w:rsidRPr="00EC7A04">
        <w:rPr>
          <w:rFonts w:cs="Times New Roman"/>
          <w:sz w:val="22"/>
        </w:rPr>
        <w:instrText xml:space="preserve"> QUOTE </w:instrText>
      </w:r>
      <m:oMath>
        <m:r>
          <m:rPr>
            <m:sty m:val="p"/>
          </m:rPr>
          <w:rPr>
            <w:rFonts w:ascii="Cambria Math" w:hAnsi="Cambria Math" w:cs="Times New Roman"/>
            <w:sz w:val="22"/>
          </w:rPr>
          <m:t>F</m:t>
        </m:r>
      </m:oMath>
      <w:r w:rsidRPr="00EC7A04">
        <w:rPr>
          <w:rFonts w:cs="Times New Roman"/>
          <w:sz w:val="22"/>
        </w:rPr>
        <w:instrText xml:space="preserve"> </w:instrText>
      </w:r>
      <w:r w:rsidRPr="00EC7A04">
        <w:rPr>
          <w:rFonts w:cs="Times New Roman"/>
          <w:sz w:val="22"/>
        </w:rPr>
        <w:fldChar w:fldCharType="separate"/>
      </w:r>
      <m:oMath>
        <m:r>
          <m:rPr>
            <m:sty m:val="p"/>
          </m:rPr>
          <w:rPr>
            <w:rFonts w:ascii="Cambria Math" w:hAnsi="Cambria Math" w:cs="Times New Roman"/>
            <w:sz w:val="22"/>
          </w:rPr>
          <m:t>F</m:t>
        </m:r>
      </m:oMath>
      <w:r w:rsidRPr="00EC7A04">
        <w:rPr>
          <w:rFonts w:cs="Times New Roman"/>
          <w:sz w:val="22"/>
        </w:rPr>
        <w:fldChar w:fldCharType="end"/>
      </w:r>
      <w:r w:rsidRPr="00EC7A04">
        <w:rPr>
          <w:rFonts w:cs="Times New Roman"/>
          <w:sz w:val="22"/>
        </w:rPr>
        <w:t>——Current force acting on floating body</w:t>
      </w:r>
      <w:r w:rsidRPr="00EC7A04">
        <w:rPr>
          <w:rFonts w:cs="Times New Roman"/>
          <w:sz w:val="22"/>
        </w:rPr>
        <w:t>（</w:t>
      </w:r>
      <w:proofErr w:type="spellStart"/>
      <w:r w:rsidRPr="00EC7A04">
        <w:rPr>
          <w:rFonts w:cs="Times New Roman"/>
          <w:sz w:val="22"/>
        </w:rPr>
        <w:t>kN</w:t>
      </w:r>
      <w:proofErr w:type="spellEnd"/>
      <w:r w:rsidRPr="00EC7A04">
        <w:rPr>
          <w:rFonts w:cs="Times New Roman"/>
          <w:sz w:val="22"/>
        </w:rPr>
        <w:t>）</w:t>
      </w:r>
    </w:p>
    <w:p w:rsidR="00EC7A04" w:rsidRPr="00EC7A04" w:rsidRDefault="00EC7A04" w:rsidP="00EC7A04">
      <w:pPr>
        <w:ind w:firstLineChars="195" w:firstLine="429"/>
        <w:rPr>
          <w:rFonts w:cs="Times New Roman"/>
          <w:sz w:val="22"/>
        </w:rPr>
      </w:pPr>
      <w:r w:rsidRPr="00EC7A04">
        <w:rPr>
          <w:rFonts w:cs="Times New Roman"/>
          <w:sz w:val="22"/>
        </w:rPr>
        <w:fldChar w:fldCharType="begin"/>
      </w:r>
      <w:r w:rsidRPr="00EC7A04">
        <w:rPr>
          <w:rFonts w:cs="Times New Roman"/>
          <w:sz w:val="22"/>
        </w:rPr>
        <w:instrText xml:space="preserve"> QUOTE </w:instrText>
      </w:r>
      <m:oMath>
        <m:sSub>
          <m:sSubPr>
            <m:ctrlPr>
              <w:rPr>
                <w:rFonts w:ascii="Cambria Math" w:hAnsi="Cambria Math" w:cs="Times New Roman"/>
                <w:i/>
                <w:sz w:val="22"/>
              </w:rPr>
            </m:ctrlPr>
          </m:sSubPr>
          <m:e>
            <m:r>
              <m:rPr>
                <m:sty m:val="p"/>
              </m:rPr>
              <w:rPr>
                <w:rFonts w:ascii="Cambria Math" w:hAnsi="Cambria Math" w:cs="Times New Roman"/>
                <w:sz w:val="22"/>
              </w:rPr>
              <m:t>C</m:t>
            </m:r>
          </m:e>
          <m:sub>
            <m:r>
              <m:rPr>
                <m:sty m:val="p"/>
              </m:rPr>
              <w:rPr>
                <w:rFonts w:ascii="Cambria Math" w:hAnsi="Cambria Math" w:cs="Times New Roman"/>
                <w:sz w:val="22"/>
              </w:rPr>
              <m:t>d</m:t>
            </m:r>
          </m:sub>
        </m:sSub>
      </m:oMath>
      <w:r w:rsidRPr="00EC7A04">
        <w:rPr>
          <w:rFonts w:cs="Times New Roman"/>
          <w:sz w:val="22"/>
        </w:rPr>
        <w:instrText xml:space="preserve"> </w:instrText>
      </w:r>
      <w:r w:rsidRPr="00EC7A04">
        <w:rPr>
          <w:rFonts w:cs="Times New Roman"/>
          <w:sz w:val="22"/>
        </w:rPr>
        <w:fldChar w:fldCharType="separate"/>
      </w:r>
      <m:oMath>
        <m:sSub>
          <m:sSubPr>
            <m:ctrlPr>
              <w:rPr>
                <w:rFonts w:ascii="Cambria Math" w:hAnsi="Cambria Math" w:cs="Times New Roman"/>
                <w:i/>
                <w:sz w:val="22"/>
              </w:rPr>
            </m:ctrlPr>
          </m:sSubPr>
          <m:e>
            <m:r>
              <m:rPr>
                <m:sty m:val="p"/>
              </m:rPr>
              <w:rPr>
                <w:rFonts w:ascii="Cambria Math" w:hAnsi="Cambria Math" w:cs="Times New Roman"/>
                <w:sz w:val="22"/>
              </w:rPr>
              <m:t>C</m:t>
            </m:r>
          </m:e>
          <m:sub>
            <m:r>
              <m:rPr>
                <m:sty m:val="p"/>
              </m:rPr>
              <w:rPr>
                <w:rFonts w:ascii="Cambria Math" w:hAnsi="Cambria Math" w:cs="Times New Roman"/>
                <w:sz w:val="22"/>
              </w:rPr>
              <m:t>d</m:t>
            </m:r>
          </m:sub>
        </m:sSub>
      </m:oMath>
      <w:r w:rsidRPr="00EC7A04">
        <w:rPr>
          <w:rFonts w:cs="Times New Roman"/>
          <w:sz w:val="22"/>
        </w:rPr>
        <w:fldChar w:fldCharType="end"/>
      </w:r>
      <w:r w:rsidRPr="00EC7A04">
        <w:rPr>
          <w:rFonts w:cs="Times New Roman"/>
          <w:sz w:val="22"/>
        </w:rPr>
        <w:t>——</w:t>
      </w:r>
      <w:proofErr w:type="gramStart"/>
      <w:r w:rsidRPr="00EC7A04">
        <w:rPr>
          <w:rFonts w:cs="Times New Roman"/>
          <w:sz w:val="22"/>
        </w:rPr>
        <w:t>The</w:t>
      </w:r>
      <w:proofErr w:type="gramEnd"/>
      <w:r w:rsidRPr="00EC7A04">
        <w:rPr>
          <w:rFonts w:cs="Times New Roman"/>
          <w:sz w:val="22"/>
        </w:rPr>
        <w:t xml:space="preserve"> coefficient of current resistance force, take 0.8, the coefficient content conversion.</w:t>
      </w:r>
    </w:p>
    <w:p w:rsidR="00EC7A04" w:rsidRPr="00EC7A04" w:rsidRDefault="00EC7A04" w:rsidP="00EC7A04">
      <w:pPr>
        <w:ind w:firstLineChars="195" w:firstLine="429"/>
        <w:rPr>
          <w:rFonts w:cs="Times New Roman"/>
          <w:sz w:val="22"/>
        </w:rPr>
      </w:pPr>
      <w:r w:rsidRPr="00EC7A04">
        <w:rPr>
          <w:rFonts w:cs="Times New Roman"/>
          <w:sz w:val="22"/>
        </w:rPr>
        <w:fldChar w:fldCharType="begin"/>
      </w:r>
      <w:r w:rsidRPr="00EC7A04">
        <w:rPr>
          <w:rFonts w:cs="Times New Roman"/>
          <w:sz w:val="22"/>
        </w:rPr>
        <w:instrText xml:space="preserve"> QUOTE </w:instrText>
      </w:r>
      <m:oMath>
        <m:r>
          <m:rPr>
            <m:sty m:val="p"/>
          </m:rPr>
          <w:rPr>
            <w:rFonts w:ascii="Cambria Math" w:hAnsi="Cambria Math" w:cs="Times New Roman"/>
            <w:sz w:val="22"/>
          </w:rPr>
          <m:t>V</m:t>
        </m:r>
      </m:oMath>
      <w:r w:rsidRPr="00EC7A04">
        <w:rPr>
          <w:rFonts w:cs="Times New Roman"/>
          <w:sz w:val="22"/>
        </w:rPr>
        <w:instrText xml:space="preserve"> </w:instrText>
      </w:r>
      <w:r w:rsidRPr="00EC7A04">
        <w:rPr>
          <w:rFonts w:cs="Times New Roman"/>
          <w:sz w:val="22"/>
        </w:rPr>
        <w:fldChar w:fldCharType="separate"/>
      </w:r>
      <m:oMath>
        <m:r>
          <m:rPr>
            <m:sty m:val="p"/>
          </m:rPr>
          <w:rPr>
            <w:rFonts w:ascii="Cambria Math" w:hAnsi="Cambria Math" w:cs="Times New Roman"/>
            <w:sz w:val="22"/>
          </w:rPr>
          <m:t>V</m:t>
        </m:r>
      </m:oMath>
      <w:r w:rsidRPr="00EC7A04">
        <w:rPr>
          <w:rFonts w:cs="Times New Roman"/>
          <w:sz w:val="22"/>
        </w:rPr>
        <w:fldChar w:fldCharType="end"/>
      </w:r>
      <w:r w:rsidRPr="00EC7A04">
        <w:rPr>
          <w:rFonts w:cs="Times New Roman"/>
          <w:sz w:val="22"/>
        </w:rPr>
        <w:t>—— Current speed</w:t>
      </w:r>
      <w:r w:rsidRPr="00EC7A04">
        <w:rPr>
          <w:rFonts w:cs="Times New Roman"/>
          <w:sz w:val="22"/>
        </w:rPr>
        <w:t>（</w:t>
      </w:r>
      <w:r w:rsidRPr="00EC7A04">
        <w:rPr>
          <w:rFonts w:cs="Times New Roman"/>
          <w:sz w:val="22"/>
        </w:rPr>
        <w:t>m/s</w:t>
      </w:r>
      <w:r w:rsidRPr="00EC7A04">
        <w:rPr>
          <w:rFonts w:cs="Times New Roman"/>
          <w:sz w:val="22"/>
        </w:rPr>
        <w:t>）</w:t>
      </w:r>
      <w:r w:rsidRPr="00EC7A04">
        <w:rPr>
          <w:rFonts w:cs="Times New Roman"/>
          <w:sz w:val="22"/>
        </w:rPr>
        <w:t>, the current speed V should be the maximum average current speed that may occur within the range of the structure.</w:t>
      </w:r>
    </w:p>
    <w:p w:rsidR="00EC7A04" w:rsidRPr="00EC7A04" w:rsidRDefault="00EC7A04" w:rsidP="00EC7A04">
      <w:pPr>
        <w:ind w:firstLineChars="195" w:firstLine="429"/>
        <w:rPr>
          <w:rFonts w:cs="Times New Roman"/>
          <w:sz w:val="22"/>
        </w:rPr>
      </w:pPr>
      <w:r w:rsidRPr="00EC7A04">
        <w:rPr>
          <w:rFonts w:cs="Times New Roman"/>
          <w:sz w:val="22"/>
        </w:rPr>
        <w:fldChar w:fldCharType="begin"/>
      </w:r>
      <w:r w:rsidRPr="00EC7A04">
        <w:rPr>
          <w:rFonts w:cs="Times New Roman"/>
          <w:sz w:val="22"/>
        </w:rPr>
        <w:instrText xml:space="preserve"> QUOTE </w:instrText>
      </w:r>
      <m:oMath>
        <m:r>
          <m:rPr>
            <m:sty m:val="p"/>
          </m:rPr>
          <w:rPr>
            <w:rFonts w:ascii="Cambria Math" w:hAnsi="Cambria Math" w:cs="Times New Roman"/>
            <w:sz w:val="22"/>
          </w:rPr>
          <m:t>A</m:t>
        </m:r>
      </m:oMath>
      <w:r w:rsidRPr="00EC7A04">
        <w:rPr>
          <w:rFonts w:cs="Times New Roman"/>
          <w:sz w:val="22"/>
        </w:rPr>
        <w:instrText xml:space="preserve"> </w:instrText>
      </w:r>
      <w:r w:rsidRPr="00EC7A04">
        <w:rPr>
          <w:rFonts w:cs="Times New Roman"/>
          <w:sz w:val="22"/>
        </w:rPr>
        <w:fldChar w:fldCharType="separate"/>
      </w:r>
      <m:oMath>
        <m:r>
          <m:rPr>
            <m:sty m:val="p"/>
          </m:rPr>
          <w:rPr>
            <w:rFonts w:ascii="Cambria Math" w:hAnsi="Cambria Math" w:cs="Times New Roman"/>
            <w:sz w:val="22"/>
          </w:rPr>
          <m:t>A</m:t>
        </m:r>
      </m:oMath>
      <w:r w:rsidRPr="00EC7A04">
        <w:rPr>
          <w:rFonts w:cs="Times New Roman"/>
          <w:sz w:val="22"/>
        </w:rPr>
        <w:fldChar w:fldCharType="end"/>
      </w:r>
      <w:r w:rsidRPr="00EC7A04">
        <w:rPr>
          <w:rFonts w:cs="Times New Roman"/>
          <w:sz w:val="22"/>
        </w:rPr>
        <w:t>——The projected area of the underwater portion of the first row of floating bodies of the floating photovoltaic array perpendicular to the direction of current</w:t>
      </w:r>
      <w:r w:rsidRPr="00EC7A04">
        <w:rPr>
          <w:rFonts w:cs="Times New Roman"/>
          <w:sz w:val="22"/>
        </w:rPr>
        <w:t>（</w:t>
      </w:r>
      <w:r w:rsidRPr="00EC7A04">
        <w:rPr>
          <w:rFonts w:cs="Times New Roman"/>
          <w:sz w:val="22"/>
        </w:rPr>
        <w:t>m</w:t>
      </w:r>
      <w:r w:rsidRPr="00EC7A04">
        <w:rPr>
          <w:rFonts w:cs="Times New Roman"/>
          <w:sz w:val="22"/>
          <w:vertAlign w:val="superscript"/>
        </w:rPr>
        <w:t>2</w:t>
      </w:r>
      <w:r w:rsidRPr="00EC7A04">
        <w:rPr>
          <w:rFonts w:cs="Times New Roman"/>
          <w:sz w:val="22"/>
        </w:rPr>
        <w:t>）</w:t>
      </w:r>
    </w:p>
    <w:p w:rsidR="00EC7A04" w:rsidRDefault="00EC7A04" w:rsidP="00EC7A04">
      <w:pPr>
        <w:ind w:firstLineChars="195" w:firstLine="429"/>
        <w:rPr>
          <w:rFonts w:cs="Times New Roman"/>
          <w:sz w:val="22"/>
        </w:rPr>
      </w:pPr>
      <w:r w:rsidRPr="00EC7A04">
        <w:rPr>
          <w:rFonts w:cs="Times New Roman"/>
          <w:sz w:val="22"/>
        </w:rPr>
        <w:t>K——Floating photovoltaic array correction factor. According to the current field simulation results, generally take 5-10.</w:t>
      </w:r>
    </w:p>
    <w:p w:rsidR="004E340C" w:rsidRPr="00EC7A04" w:rsidRDefault="004E340C" w:rsidP="00EC7A04">
      <w:pPr>
        <w:ind w:firstLineChars="195" w:firstLine="429"/>
        <w:rPr>
          <w:rFonts w:cs="Times New Roman"/>
          <w:sz w:val="22"/>
        </w:rPr>
      </w:pPr>
      <w:r w:rsidRPr="004E340C">
        <w:rPr>
          <w:rFonts w:cs="Times New Roman"/>
          <w:sz w:val="22"/>
        </w:rPr>
        <w:t>The calculation method in the above is only for reference. It is also necessary to combine the simul</w:t>
      </w:r>
      <w:r>
        <w:rPr>
          <w:rFonts w:cs="Times New Roman"/>
          <w:sz w:val="22"/>
        </w:rPr>
        <w:t xml:space="preserve">ation analysis to simulate the current </w:t>
      </w:r>
      <w:r w:rsidRPr="004E340C">
        <w:rPr>
          <w:rFonts w:cs="Times New Roman"/>
          <w:sz w:val="22"/>
        </w:rPr>
        <w:t>field and calculate the force.</w:t>
      </w:r>
    </w:p>
    <w:p w:rsidR="001939A5" w:rsidRPr="00481361" w:rsidRDefault="001939A5" w:rsidP="00481361">
      <w:pPr>
        <w:ind w:firstLine="440"/>
        <w:rPr>
          <w:rFonts w:cs="Times New Roman"/>
          <w:sz w:val="22"/>
        </w:rPr>
      </w:pPr>
    </w:p>
    <w:p w:rsidR="000D46D9" w:rsidRPr="000D46D9" w:rsidRDefault="000D46D9" w:rsidP="000D46D9">
      <w:pPr>
        <w:ind w:firstLineChars="0" w:firstLine="0"/>
        <w:rPr>
          <w:rFonts w:cs="Times New Roman"/>
          <w:b/>
          <w:sz w:val="22"/>
        </w:rPr>
      </w:pPr>
      <w:r w:rsidRPr="000D46D9">
        <w:rPr>
          <w:rFonts w:cs="Times New Roman"/>
          <w:b/>
          <w:sz w:val="22"/>
        </w:rPr>
        <w:t xml:space="preserve">III. </w:t>
      </w:r>
      <w:r w:rsidR="008C4BCA">
        <w:rPr>
          <w:rFonts w:cs="Times New Roman"/>
          <w:b/>
          <w:sz w:val="22"/>
        </w:rPr>
        <w:t>SIMULATION ANALYSIS OF ANCHORING FORCE</w:t>
      </w:r>
    </w:p>
    <w:p w:rsidR="000D46D9" w:rsidRDefault="00CB2DC6" w:rsidP="000D46D9">
      <w:pPr>
        <w:ind w:firstLine="440"/>
        <w:rPr>
          <w:rFonts w:cs="Times New Roman"/>
          <w:sz w:val="22"/>
        </w:rPr>
      </w:pPr>
      <w:r w:rsidRPr="00CB2DC6">
        <w:rPr>
          <w:rFonts w:cs="Times New Roman"/>
          <w:sz w:val="22"/>
        </w:rPr>
        <w:t>The drag force calculation of the anchor</w:t>
      </w:r>
      <w:r>
        <w:rPr>
          <w:rFonts w:cs="Times New Roman"/>
          <w:sz w:val="22"/>
        </w:rPr>
        <w:t>age</w:t>
      </w:r>
      <w:r w:rsidRPr="00CB2DC6">
        <w:rPr>
          <w:rFonts w:cs="Times New Roman"/>
          <w:sz w:val="22"/>
        </w:rPr>
        <w:t xml:space="preserve"> system involves multiple calculations such as fluid-structure coupling, three-dimensional and one-dimensional coupling. The main calculation ideas are divided into the following three steps:</w:t>
      </w:r>
    </w:p>
    <w:p w:rsidR="00CF66B3" w:rsidRPr="00CF66B3" w:rsidRDefault="00CF66B3" w:rsidP="00CF66B3">
      <w:pPr>
        <w:ind w:firstLine="442"/>
        <w:rPr>
          <w:rFonts w:cs="Times New Roman"/>
          <w:b/>
          <w:sz w:val="22"/>
        </w:rPr>
      </w:pPr>
      <w:r w:rsidRPr="00CF66B3">
        <w:rPr>
          <w:rFonts w:cs="Times New Roman"/>
          <w:b/>
          <w:sz w:val="22"/>
        </w:rPr>
        <w:t>A. Calculation of wind load of 3D full-size photovoltaic panel array</w:t>
      </w:r>
    </w:p>
    <w:p w:rsidR="00CB2DC6" w:rsidRDefault="00CF66B3" w:rsidP="00CF66B3">
      <w:pPr>
        <w:ind w:firstLine="440"/>
        <w:rPr>
          <w:rFonts w:cs="Times New Roman"/>
          <w:sz w:val="22"/>
        </w:rPr>
      </w:pPr>
      <w:r w:rsidRPr="00CF66B3">
        <w:rPr>
          <w:rFonts w:cs="Times New Roman"/>
          <w:sz w:val="22"/>
        </w:rPr>
        <w:t>Due to the amount of calculation and the complexity of the model, the current calculation of the wind load of the photovoltaic panel array is usually obtained by two-dimensional simplification or empirical formula calculation. However, the two-dimensional calculation results are significantly different from the actual load conditions. The computer-modeled rapid meshing scheme can complete the wind load calculation of 3D full-size photovoltaic panel arrays, and obtain high-precision calculation results:</w:t>
      </w:r>
    </w:p>
    <w:p w:rsidR="00CF66B3" w:rsidRPr="00CF66B3" w:rsidRDefault="00CF66B3" w:rsidP="00CF66B3">
      <w:pPr>
        <w:ind w:firstLine="440"/>
        <w:rPr>
          <w:rFonts w:cs="Times New Roman"/>
          <w:sz w:val="22"/>
        </w:rPr>
      </w:pPr>
      <w:r>
        <w:rPr>
          <w:rFonts w:cs="Times New Roman"/>
          <w:sz w:val="22"/>
        </w:rPr>
        <w:t>A.1</w:t>
      </w:r>
      <w:r w:rsidRPr="00CF66B3">
        <w:rPr>
          <w:rFonts w:cs="Times New Roman"/>
          <w:sz w:val="22"/>
        </w:rPr>
        <w:t>. Accurate wind load for structural strength design to reduce overload design;</w:t>
      </w:r>
    </w:p>
    <w:p w:rsidR="00CF66B3" w:rsidRPr="00CF66B3" w:rsidRDefault="00CF66B3" w:rsidP="00CF66B3">
      <w:pPr>
        <w:ind w:firstLine="440"/>
        <w:rPr>
          <w:rFonts w:cs="Times New Roman"/>
          <w:sz w:val="22"/>
        </w:rPr>
      </w:pPr>
      <w:r>
        <w:rPr>
          <w:rFonts w:cs="Times New Roman"/>
          <w:sz w:val="22"/>
        </w:rPr>
        <w:t>A.2</w:t>
      </w:r>
      <w:r w:rsidRPr="00CF66B3">
        <w:rPr>
          <w:rFonts w:cs="Times New Roman"/>
          <w:sz w:val="22"/>
        </w:rPr>
        <w:t>. Ultimate wind load prediction, the ultimate wind load is analyzed according to the requirements of the specification to verify the strength design;</w:t>
      </w:r>
    </w:p>
    <w:p w:rsidR="00CF66B3" w:rsidRDefault="00CF66B3" w:rsidP="00CF66B3">
      <w:pPr>
        <w:ind w:firstLine="440"/>
        <w:rPr>
          <w:rFonts w:cs="Times New Roman"/>
          <w:sz w:val="22"/>
        </w:rPr>
      </w:pPr>
      <w:r>
        <w:rPr>
          <w:rFonts w:cs="Times New Roman"/>
          <w:sz w:val="22"/>
        </w:rPr>
        <w:t>A.3</w:t>
      </w:r>
      <w:r w:rsidRPr="00CF66B3">
        <w:rPr>
          <w:rFonts w:cs="Times New Roman"/>
          <w:sz w:val="22"/>
        </w:rPr>
        <w:t>. Assist in reducing wind tunnel testing, reducing costs and testing cycles.</w:t>
      </w:r>
    </w:p>
    <w:p w:rsidR="006A6A8E" w:rsidRPr="006A6A8E" w:rsidRDefault="006A6A8E" w:rsidP="006A6A8E">
      <w:pPr>
        <w:ind w:firstLine="442"/>
        <w:rPr>
          <w:rFonts w:cs="Times New Roman"/>
          <w:b/>
          <w:sz w:val="22"/>
        </w:rPr>
      </w:pPr>
      <w:r w:rsidRPr="006A6A8E">
        <w:rPr>
          <w:rFonts w:cs="Times New Roman"/>
          <w:b/>
          <w:sz w:val="22"/>
        </w:rPr>
        <w:t xml:space="preserve">B. Force of floating </w:t>
      </w:r>
      <w:r w:rsidR="002D3C64">
        <w:rPr>
          <w:rFonts w:cs="Times New Roman"/>
          <w:b/>
          <w:sz w:val="22"/>
        </w:rPr>
        <w:t xml:space="preserve">photovoltaic </w:t>
      </w:r>
      <w:r w:rsidRPr="006A6A8E">
        <w:rPr>
          <w:rFonts w:cs="Times New Roman"/>
          <w:b/>
          <w:sz w:val="22"/>
        </w:rPr>
        <w:t xml:space="preserve">power </w:t>
      </w:r>
      <w:r w:rsidR="0047727B">
        <w:rPr>
          <w:rFonts w:cs="Times New Roman"/>
          <w:b/>
          <w:sz w:val="22"/>
        </w:rPr>
        <w:t>plant</w:t>
      </w:r>
      <w:r w:rsidRPr="006A6A8E">
        <w:rPr>
          <w:rFonts w:cs="Times New Roman"/>
          <w:b/>
          <w:sz w:val="22"/>
        </w:rPr>
        <w:t xml:space="preserve"> under multiphase flow</w:t>
      </w:r>
    </w:p>
    <w:p w:rsidR="00CF66B3" w:rsidRDefault="006A6A8E" w:rsidP="006A6A8E">
      <w:pPr>
        <w:ind w:firstLine="440"/>
        <w:rPr>
          <w:rFonts w:cs="Times New Roman"/>
          <w:sz w:val="22"/>
        </w:rPr>
      </w:pPr>
      <w:r w:rsidRPr="006A6A8E">
        <w:rPr>
          <w:rFonts w:cs="Times New Roman"/>
          <w:sz w:val="22"/>
        </w:rPr>
        <w:t xml:space="preserve">At present, the calculation of multiphase flow considering wind load, wave force and </w:t>
      </w:r>
      <w:r>
        <w:rPr>
          <w:rFonts w:cs="Times New Roman"/>
          <w:sz w:val="22"/>
        </w:rPr>
        <w:t>current force</w:t>
      </w:r>
      <w:r w:rsidRPr="006A6A8E">
        <w:rPr>
          <w:rFonts w:cs="Times New Roman"/>
          <w:sz w:val="22"/>
        </w:rPr>
        <w:t xml:space="preserve"> is still rarely carried out. Because of its computational difficulty and computational computing resources, it is difficult to meet the engineering design cycle requirements. Through fluid-structure coupling calculations, we can get:</w:t>
      </w:r>
    </w:p>
    <w:p w:rsidR="002D3C64" w:rsidRPr="002D3C64" w:rsidRDefault="002D3C64" w:rsidP="002D3C64">
      <w:pPr>
        <w:ind w:firstLine="440"/>
        <w:rPr>
          <w:rFonts w:cs="Times New Roman"/>
          <w:sz w:val="22"/>
        </w:rPr>
      </w:pPr>
      <w:r>
        <w:rPr>
          <w:rFonts w:cs="Times New Roman"/>
          <w:sz w:val="22"/>
        </w:rPr>
        <w:t>A.1</w:t>
      </w:r>
      <w:r w:rsidRPr="00CF66B3">
        <w:rPr>
          <w:rFonts w:cs="Times New Roman"/>
          <w:sz w:val="22"/>
        </w:rPr>
        <w:t xml:space="preserve">. </w:t>
      </w:r>
      <w:r w:rsidRPr="002D3C64">
        <w:rPr>
          <w:rFonts w:cs="Times New Roman"/>
          <w:sz w:val="22"/>
        </w:rPr>
        <w:t>Under the action of multi-phase flow, the floating photovoltaic power plant is subjected to various forces;</w:t>
      </w:r>
    </w:p>
    <w:p w:rsidR="006A6A8E" w:rsidRDefault="002D3C64" w:rsidP="002D3C64">
      <w:pPr>
        <w:ind w:firstLine="440"/>
        <w:rPr>
          <w:rFonts w:cs="Times New Roman"/>
          <w:sz w:val="22"/>
        </w:rPr>
      </w:pPr>
      <w:r>
        <w:rPr>
          <w:rFonts w:cs="Times New Roman"/>
          <w:sz w:val="22"/>
        </w:rPr>
        <w:t>A.2</w:t>
      </w:r>
      <w:r w:rsidRPr="00CF66B3">
        <w:rPr>
          <w:rFonts w:cs="Times New Roman"/>
          <w:sz w:val="22"/>
        </w:rPr>
        <w:t xml:space="preserve">. </w:t>
      </w:r>
      <w:r w:rsidRPr="002D3C64">
        <w:rPr>
          <w:rFonts w:cs="Times New Roman"/>
          <w:sz w:val="22"/>
        </w:rPr>
        <w:t>Numerically obtained, the overall force of the wind load and water waves on the power station. Optimize the structural or fluid design of each part.</w:t>
      </w:r>
    </w:p>
    <w:p w:rsidR="00724B77" w:rsidRPr="00724B77" w:rsidRDefault="00724B77" w:rsidP="00724B77">
      <w:pPr>
        <w:ind w:firstLine="442"/>
        <w:rPr>
          <w:rFonts w:cs="Times New Roman"/>
          <w:b/>
          <w:sz w:val="22"/>
        </w:rPr>
      </w:pPr>
      <w:r w:rsidRPr="00724B77">
        <w:rPr>
          <w:rFonts w:cs="Times New Roman"/>
          <w:b/>
          <w:sz w:val="22"/>
        </w:rPr>
        <w:t>C. Drag force of the anchorage system</w:t>
      </w:r>
    </w:p>
    <w:p w:rsidR="006A6A8E" w:rsidRDefault="00724B77" w:rsidP="00724B77">
      <w:pPr>
        <w:ind w:firstLine="440"/>
        <w:rPr>
          <w:rFonts w:cs="Times New Roman"/>
          <w:sz w:val="22"/>
        </w:rPr>
      </w:pPr>
      <w:r w:rsidRPr="00724B77">
        <w:rPr>
          <w:rFonts w:cs="Times New Roman"/>
          <w:sz w:val="22"/>
        </w:rPr>
        <w:t>The drag force calculation of the anchor</w:t>
      </w:r>
      <w:r>
        <w:rPr>
          <w:rFonts w:cs="Times New Roman"/>
          <w:sz w:val="22"/>
        </w:rPr>
        <w:t>age</w:t>
      </w:r>
      <w:r w:rsidRPr="00724B77">
        <w:rPr>
          <w:rFonts w:cs="Times New Roman"/>
          <w:sz w:val="22"/>
        </w:rPr>
        <w:t xml:space="preserve"> system involves multiple calculations such as fluid-structure coupling, three-dimensional and one-dimensional coupling. Two solutions are proposed for this purpose:</w:t>
      </w:r>
    </w:p>
    <w:p w:rsidR="00724B77" w:rsidRPr="00724B77" w:rsidRDefault="00724B77" w:rsidP="00724B77">
      <w:pPr>
        <w:ind w:firstLine="440"/>
        <w:rPr>
          <w:rFonts w:cs="Times New Roman"/>
          <w:sz w:val="22"/>
        </w:rPr>
      </w:pPr>
      <w:r>
        <w:rPr>
          <w:rFonts w:cs="Times New Roman"/>
          <w:sz w:val="22"/>
        </w:rPr>
        <w:t xml:space="preserve">(1) </w:t>
      </w:r>
      <w:r w:rsidRPr="00724B77">
        <w:rPr>
          <w:rFonts w:cs="Times New Roman"/>
          <w:sz w:val="22"/>
        </w:rPr>
        <w:t>Calculate the single array anchor</w:t>
      </w:r>
      <w:r>
        <w:rPr>
          <w:rFonts w:cs="Times New Roman"/>
          <w:sz w:val="22"/>
        </w:rPr>
        <w:t>age</w:t>
      </w:r>
      <w:r w:rsidRPr="00724B77">
        <w:rPr>
          <w:rFonts w:cs="Times New Roman"/>
          <w:sz w:val="22"/>
        </w:rPr>
        <w:t xml:space="preserve"> system and extrapolate the force of the entire </w:t>
      </w:r>
      <w:r w:rsidRPr="002D3C64">
        <w:rPr>
          <w:rFonts w:cs="Times New Roman"/>
          <w:sz w:val="22"/>
        </w:rPr>
        <w:lastRenderedPageBreak/>
        <w:t>floating photovoltaic power plant</w:t>
      </w:r>
      <w:r>
        <w:rPr>
          <w:rFonts w:cs="Times New Roman"/>
          <w:sz w:val="22"/>
        </w:rPr>
        <w:t>.</w:t>
      </w:r>
    </w:p>
    <w:p w:rsidR="00724B77" w:rsidRPr="006A6A8E" w:rsidRDefault="00724B77" w:rsidP="00724B77">
      <w:pPr>
        <w:ind w:firstLine="440"/>
        <w:rPr>
          <w:rFonts w:cs="Times New Roman"/>
          <w:sz w:val="22"/>
        </w:rPr>
      </w:pPr>
      <w:r>
        <w:rPr>
          <w:rFonts w:cs="Times New Roman"/>
          <w:sz w:val="22"/>
        </w:rPr>
        <w:t xml:space="preserve">(2) </w:t>
      </w:r>
      <w:r w:rsidRPr="00724B77">
        <w:rPr>
          <w:rFonts w:cs="Times New Roman"/>
          <w:sz w:val="22"/>
        </w:rPr>
        <w:t xml:space="preserve">The calculation results of the </w:t>
      </w:r>
      <w:r w:rsidRPr="002D3C64">
        <w:rPr>
          <w:rFonts w:cs="Times New Roman"/>
          <w:sz w:val="22"/>
        </w:rPr>
        <w:t>floating photovoltaic power plant</w:t>
      </w:r>
      <w:r w:rsidRPr="00724B77">
        <w:rPr>
          <w:rFonts w:cs="Times New Roman"/>
          <w:sz w:val="22"/>
        </w:rPr>
        <w:t xml:space="preserve"> under the action of multi-phase flow are used for the boundary conditions, and the structural calculation of the anchoring system.</w:t>
      </w:r>
    </w:p>
    <w:p w:rsidR="00724B77" w:rsidRPr="00724B77" w:rsidRDefault="00724B77" w:rsidP="00724B77">
      <w:pPr>
        <w:ind w:firstLine="440"/>
        <w:rPr>
          <w:rFonts w:cs="Times New Roman"/>
          <w:sz w:val="22"/>
        </w:rPr>
      </w:pPr>
      <w:r w:rsidRPr="00724B77">
        <w:rPr>
          <w:rFonts w:cs="Times New Roman"/>
          <w:sz w:val="22"/>
        </w:rPr>
        <w:t>Through calculation, we can get:</w:t>
      </w:r>
    </w:p>
    <w:p w:rsidR="00724B77" w:rsidRPr="00724B77" w:rsidRDefault="00724B77" w:rsidP="00724B77">
      <w:pPr>
        <w:ind w:firstLine="440"/>
        <w:rPr>
          <w:rFonts w:cs="Times New Roman"/>
          <w:sz w:val="22"/>
        </w:rPr>
      </w:pPr>
      <w:r>
        <w:rPr>
          <w:rFonts w:cs="Times New Roman"/>
          <w:sz w:val="22"/>
        </w:rPr>
        <w:t xml:space="preserve">(1) </w:t>
      </w:r>
      <w:r w:rsidRPr="00724B77">
        <w:rPr>
          <w:rFonts w:cs="Times New Roman"/>
          <w:sz w:val="22"/>
        </w:rPr>
        <w:t>Ultimate strength of anchorage system;</w:t>
      </w:r>
    </w:p>
    <w:p w:rsidR="00724B77" w:rsidRPr="00724B77" w:rsidRDefault="00724B77" w:rsidP="00724B77">
      <w:pPr>
        <w:ind w:firstLine="440"/>
        <w:rPr>
          <w:rFonts w:cs="Times New Roman"/>
          <w:sz w:val="22"/>
        </w:rPr>
      </w:pPr>
      <w:r>
        <w:rPr>
          <w:rFonts w:cs="Times New Roman"/>
          <w:sz w:val="22"/>
        </w:rPr>
        <w:t xml:space="preserve">(2) </w:t>
      </w:r>
      <w:r w:rsidRPr="00724B77">
        <w:rPr>
          <w:rFonts w:cs="Times New Roman"/>
          <w:sz w:val="22"/>
        </w:rPr>
        <w:t>Deformation of anchorage system under different loads;</w:t>
      </w:r>
    </w:p>
    <w:p w:rsidR="000D46D9" w:rsidRDefault="00724B77" w:rsidP="00724B77">
      <w:pPr>
        <w:ind w:firstLine="440"/>
        <w:rPr>
          <w:rFonts w:cs="Times New Roman"/>
          <w:sz w:val="22"/>
        </w:rPr>
      </w:pPr>
      <w:r>
        <w:rPr>
          <w:rFonts w:cs="Times New Roman"/>
          <w:sz w:val="22"/>
        </w:rPr>
        <w:t>(3)</w:t>
      </w:r>
      <w:r w:rsidR="00490F69">
        <w:rPr>
          <w:rFonts w:cs="Times New Roman"/>
          <w:sz w:val="22"/>
        </w:rPr>
        <w:t xml:space="preserve"> </w:t>
      </w:r>
      <w:r w:rsidRPr="00724B77">
        <w:rPr>
          <w:rFonts w:cs="Times New Roman"/>
          <w:sz w:val="22"/>
        </w:rPr>
        <w:t>Combined with structural design, optimize the configuration and distribution of anchorage system</w:t>
      </w:r>
    </w:p>
    <w:p w:rsidR="00724B77" w:rsidRDefault="00490F69" w:rsidP="00724B77">
      <w:pPr>
        <w:ind w:firstLine="440"/>
        <w:rPr>
          <w:rFonts w:cs="Times New Roman"/>
          <w:sz w:val="22"/>
        </w:rPr>
      </w:pPr>
      <w:r w:rsidRPr="00490F69">
        <w:rPr>
          <w:rFonts w:cs="Times New Roman"/>
          <w:sz w:val="22"/>
        </w:rPr>
        <w:t xml:space="preserve">In order to simulate the actual situation, the wind </w:t>
      </w:r>
      <w:r w:rsidR="005E377B">
        <w:rPr>
          <w:rFonts w:cs="Times New Roman"/>
          <w:sz w:val="22"/>
        </w:rPr>
        <w:t xml:space="preserve">flow </w:t>
      </w:r>
      <w:r w:rsidRPr="00490F69">
        <w:rPr>
          <w:rFonts w:cs="Times New Roman"/>
          <w:sz w:val="22"/>
        </w:rPr>
        <w:t xml:space="preserve">field simulation analysis of the photovoltaic </w:t>
      </w:r>
      <w:r w:rsidR="005E377B">
        <w:rPr>
          <w:rFonts w:cs="Times New Roman" w:hint="eastAsia"/>
          <w:sz w:val="22"/>
        </w:rPr>
        <w:t>array</w:t>
      </w:r>
      <w:r w:rsidRPr="00490F69">
        <w:rPr>
          <w:rFonts w:cs="Times New Roman"/>
          <w:sz w:val="22"/>
        </w:rPr>
        <w:t>, the steady-state simulation analysis results are as follows:</w:t>
      </w:r>
    </w:p>
    <w:p w:rsidR="005E377B" w:rsidRPr="00490F69" w:rsidRDefault="005E377B" w:rsidP="00490F69">
      <w:pPr>
        <w:ind w:firstLineChars="90" w:firstLine="198"/>
        <w:jc w:val="center"/>
        <w:rPr>
          <w:rFonts w:cs="Times New Roman"/>
          <w:sz w:val="22"/>
        </w:rPr>
      </w:pPr>
      <w:r>
        <w:rPr>
          <w:rFonts w:cs="Times New Roman" w:hint="eastAsia"/>
          <w:noProof/>
          <w:sz w:val="22"/>
        </w:rPr>
        <w:drawing>
          <wp:inline distT="0" distB="0" distL="0" distR="0">
            <wp:extent cx="3966772" cy="1140152"/>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7169" cy="1160386"/>
                    </a:xfrm>
                    <a:prstGeom prst="rect">
                      <a:avLst/>
                    </a:prstGeom>
                    <a:noFill/>
                    <a:ln>
                      <a:noFill/>
                    </a:ln>
                  </pic:spPr>
                </pic:pic>
              </a:graphicData>
            </a:graphic>
          </wp:inline>
        </w:drawing>
      </w:r>
    </w:p>
    <w:p w:rsidR="00724B77" w:rsidRDefault="005E377B" w:rsidP="005E377B">
      <w:pPr>
        <w:ind w:firstLine="440"/>
        <w:jc w:val="center"/>
        <w:rPr>
          <w:rFonts w:cs="Times New Roman"/>
          <w:sz w:val="22"/>
        </w:rPr>
      </w:pPr>
      <w:r>
        <w:rPr>
          <w:rFonts w:cs="Times New Roman"/>
          <w:noProof/>
          <w:sz w:val="22"/>
        </w:rPr>
        <w:drawing>
          <wp:inline distT="0" distB="0" distL="0" distR="0">
            <wp:extent cx="4146550" cy="1113502"/>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7454" cy="1135228"/>
                    </a:xfrm>
                    <a:prstGeom prst="rect">
                      <a:avLst/>
                    </a:prstGeom>
                    <a:noFill/>
                    <a:ln>
                      <a:noFill/>
                    </a:ln>
                  </pic:spPr>
                </pic:pic>
              </a:graphicData>
            </a:graphic>
          </wp:inline>
        </w:drawing>
      </w:r>
    </w:p>
    <w:p w:rsidR="005E377B" w:rsidRDefault="005E377B" w:rsidP="005E377B">
      <w:pPr>
        <w:ind w:firstLine="440"/>
        <w:jc w:val="center"/>
        <w:rPr>
          <w:rFonts w:cs="Times New Roman"/>
          <w:sz w:val="22"/>
        </w:rPr>
      </w:pPr>
      <w:r w:rsidRPr="005E377B">
        <w:rPr>
          <w:rFonts w:cs="Times New Roman"/>
          <w:sz w:val="22"/>
        </w:rPr>
        <w:t xml:space="preserve">Fig.1 Simulation analysis of photovoltaic </w:t>
      </w:r>
      <w:r>
        <w:rPr>
          <w:rFonts w:cs="Times New Roman" w:hint="eastAsia"/>
          <w:sz w:val="22"/>
        </w:rPr>
        <w:t>array</w:t>
      </w:r>
      <w:r w:rsidRPr="005E377B">
        <w:rPr>
          <w:rFonts w:cs="Times New Roman"/>
          <w:sz w:val="22"/>
        </w:rPr>
        <w:t xml:space="preserve"> wind flow field</w:t>
      </w:r>
    </w:p>
    <w:p w:rsidR="005E377B" w:rsidRPr="005E377B" w:rsidRDefault="005E377B" w:rsidP="005E377B">
      <w:pPr>
        <w:ind w:firstLine="440"/>
        <w:rPr>
          <w:rFonts w:cs="Times New Roman"/>
          <w:sz w:val="22"/>
        </w:rPr>
      </w:pPr>
      <w:r w:rsidRPr="005E377B">
        <w:rPr>
          <w:rFonts w:cs="Times New Roman"/>
          <w:sz w:val="22"/>
        </w:rPr>
        <w:t>It can be seen from the simulation results:</w:t>
      </w:r>
    </w:p>
    <w:p w:rsidR="00724B77" w:rsidRDefault="005E377B" w:rsidP="005E377B">
      <w:pPr>
        <w:ind w:firstLine="440"/>
        <w:rPr>
          <w:rFonts w:cs="Times New Roman"/>
          <w:sz w:val="22"/>
        </w:rPr>
      </w:pPr>
      <w:r>
        <w:rPr>
          <w:rFonts w:cs="Times New Roman"/>
          <w:sz w:val="22"/>
        </w:rPr>
        <w:t>(</w:t>
      </w:r>
      <w:r w:rsidRPr="005E377B">
        <w:rPr>
          <w:rFonts w:cs="Times New Roman"/>
          <w:sz w:val="22"/>
        </w:rPr>
        <w:t xml:space="preserve">1) When the actual wind load acts, the front row </w:t>
      </w:r>
      <w:r>
        <w:rPr>
          <w:rFonts w:cs="Times New Roman"/>
          <w:sz w:val="22"/>
        </w:rPr>
        <w:t>module</w:t>
      </w:r>
      <w:r w:rsidRPr="005E377B">
        <w:rPr>
          <w:rFonts w:cs="Times New Roman"/>
          <w:sz w:val="22"/>
        </w:rPr>
        <w:t xml:space="preserve">s will form a certain occlusion for the rear row </w:t>
      </w:r>
      <w:r>
        <w:rPr>
          <w:rFonts w:cs="Times New Roman"/>
          <w:sz w:val="22"/>
        </w:rPr>
        <w:t>module</w:t>
      </w:r>
      <w:r w:rsidRPr="005E377B">
        <w:rPr>
          <w:rFonts w:cs="Times New Roman"/>
          <w:sz w:val="22"/>
        </w:rPr>
        <w:t xml:space="preserve">s, so that the wind load received by the rear row </w:t>
      </w:r>
      <w:r>
        <w:rPr>
          <w:rFonts w:cs="Times New Roman"/>
          <w:sz w:val="22"/>
        </w:rPr>
        <w:t>module</w:t>
      </w:r>
      <w:r w:rsidRPr="005E377B">
        <w:rPr>
          <w:rFonts w:cs="Times New Roman"/>
          <w:sz w:val="22"/>
        </w:rPr>
        <w:t xml:space="preserve">s is reduced, and the force is less than that of the single row </w:t>
      </w:r>
      <w:r>
        <w:rPr>
          <w:rFonts w:cs="Times New Roman"/>
          <w:sz w:val="22"/>
        </w:rPr>
        <w:t>module</w:t>
      </w:r>
      <w:r w:rsidRPr="005E377B">
        <w:rPr>
          <w:rFonts w:cs="Times New Roman"/>
          <w:sz w:val="22"/>
        </w:rPr>
        <w:t>s.</w:t>
      </w:r>
    </w:p>
    <w:p w:rsidR="005E377B" w:rsidRDefault="006D2921" w:rsidP="00724B77">
      <w:pPr>
        <w:ind w:firstLine="440"/>
        <w:rPr>
          <w:rFonts w:cs="Times New Roman"/>
          <w:sz w:val="22"/>
        </w:rPr>
      </w:pPr>
      <w:r>
        <w:rPr>
          <w:rFonts w:cs="Times New Roman"/>
          <w:sz w:val="22"/>
        </w:rPr>
        <w:t>(</w:t>
      </w:r>
      <w:r w:rsidRPr="006D2921">
        <w:rPr>
          <w:rFonts w:cs="Times New Roman"/>
          <w:sz w:val="22"/>
        </w:rPr>
        <w:t>2) Under the wind load of the east and west sides of the array, the wind surface is limited, and the horizontal force formed by the other side is small, which can reduc</w:t>
      </w:r>
      <w:r>
        <w:rPr>
          <w:rFonts w:cs="Times New Roman"/>
          <w:sz w:val="22"/>
        </w:rPr>
        <w:t>e the anchor density reasonably.</w:t>
      </w:r>
    </w:p>
    <w:p w:rsidR="006D2921" w:rsidRDefault="001B32F4" w:rsidP="00724B77">
      <w:pPr>
        <w:ind w:firstLine="440"/>
        <w:rPr>
          <w:rFonts w:cs="Times New Roman"/>
          <w:sz w:val="22"/>
        </w:rPr>
      </w:pPr>
      <w:r>
        <w:rPr>
          <w:rFonts w:cs="Times New Roman"/>
          <w:sz w:val="22"/>
        </w:rPr>
        <w:t>(</w:t>
      </w:r>
      <w:r w:rsidRPr="001B32F4">
        <w:rPr>
          <w:rFonts w:cs="Times New Roman"/>
          <w:sz w:val="22"/>
        </w:rPr>
        <w:t>3) The north and south sides of the array are under the action of south</w:t>
      </w:r>
      <w:r>
        <w:rPr>
          <w:rFonts w:cs="Times New Roman"/>
          <w:sz w:val="22"/>
        </w:rPr>
        <w:t xml:space="preserve"> </w:t>
      </w:r>
      <w:r w:rsidRPr="001B32F4">
        <w:rPr>
          <w:rFonts w:cs="Times New Roman"/>
          <w:sz w:val="22"/>
        </w:rPr>
        <w:t>wind or north wind. As the windward and leeward faces of the module, the wind is large and bears a large wind load, so the wind in the positive south and north is the</w:t>
      </w:r>
      <w:r>
        <w:rPr>
          <w:rFonts w:cs="Times New Roman"/>
          <w:sz w:val="22"/>
        </w:rPr>
        <w:t xml:space="preserve"> important factor affecting the </w:t>
      </w:r>
      <w:r w:rsidRPr="001B32F4">
        <w:rPr>
          <w:rFonts w:cs="Times New Roman"/>
          <w:sz w:val="22"/>
        </w:rPr>
        <w:t>array displacement. Therefore, key control should be carried out when designing the anchor</w:t>
      </w:r>
      <w:r>
        <w:rPr>
          <w:rFonts w:cs="Times New Roman"/>
          <w:sz w:val="22"/>
        </w:rPr>
        <w:t>age system.</w:t>
      </w:r>
    </w:p>
    <w:p w:rsidR="006D2921" w:rsidRPr="001B32F4" w:rsidRDefault="001B32F4" w:rsidP="00724B77">
      <w:pPr>
        <w:ind w:firstLine="440"/>
        <w:rPr>
          <w:rFonts w:cs="Times New Roman"/>
          <w:sz w:val="22"/>
        </w:rPr>
      </w:pPr>
      <w:r>
        <w:rPr>
          <w:rFonts w:cs="Times New Roman"/>
          <w:sz w:val="22"/>
        </w:rPr>
        <w:t>(</w:t>
      </w:r>
      <w:r w:rsidRPr="001B32F4">
        <w:rPr>
          <w:rFonts w:cs="Times New Roman"/>
          <w:sz w:val="22"/>
        </w:rPr>
        <w:t xml:space="preserve">4) Comparing the south wind and the north wind, it can be found that the wind pressure reduction of the multi-row </w:t>
      </w:r>
      <w:r>
        <w:rPr>
          <w:rFonts w:cs="Times New Roman"/>
          <w:sz w:val="22"/>
        </w:rPr>
        <w:t>array</w:t>
      </w:r>
      <w:r w:rsidRPr="001B32F4">
        <w:rPr>
          <w:rFonts w:cs="Times New Roman"/>
          <w:sz w:val="22"/>
        </w:rPr>
        <w:t xml:space="preserve"> is slower than the south wind direction when the north wind blows, so the influence of the north direction on the stability of the </w:t>
      </w:r>
      <w:r>
        <w:rPr>
          <w:rFonts w:cs="Times New Roman"/>
          <w:sz w:val="22"/>
        </w:rPr>
        <w:t>array</w:t>
      </w:r>
      <w:r w:rsidRPr="001B32F4">
        <w:rPr>
          <w:rFonts w:cs="Times New Roman"/>
          <w:sz w:val="22"/>
        </w:rPr>
        <w:t xml:space="preserve"> is greater than that of the south wind. In the anchor</w:t>
      </w:r>
      <w:r>
        <w:rPr>
          <w:rFonts w:cs="Times New Roman"/>
          <w:sz w:val="22"/>
        </w:rPr>
        <w:t>age system</w:t>
      </w:r>
      <w:r w:rsidRPr="001B32F4">
        <w:rPr>
          <w:rFonts w:cs="Times New Roman"/>
          <w:sz w:val="22"/>
        </w:rPr>
        <w:t xml:space="preserve"> design, the north side of the </w:t>
      </w:r>
      <w:r>
        <w:rPr>
          <w:rFonts w:cs="Times New Roman"/>
          <w:sz w:val="22"/>
        </w:rPr>
        <w:t>array</w:t>
      </w:r>
      <w:r w:rsidRPr="001B32F4">
        <w:rPr>
          <w:rFonts w:cs="Times New Roman"/>
          <w:sz w:val="22"/>
        </w:rPr>
        <w:t xml:space="preserve"> is the weakest point, and the anchor point needs to be encrypted.</w:t>
      </w:r>
    </w:p>
    <w:p w:rsidR="005E377B" w:rsidRPr="00724B77" w:rsidRDefault="005E377B" w:rsidP="00724B77">
      <w:pPr>
        <w:ind w:firstLine="440"/>
        <w:rPr>
          <w:rFonts w:cs="Times New Roman"/>
          <w:sz w:val="22"/>
        </w:rPr>
      </w:pPr>
    </w:p>
    <w:p w:rsidR="000D46D9" w:rsidRPr="000D46D9" w:rsidRDefault="000D46D9" w:rsidP="000D46D9">
      <w:pPr>
        <w:ind w:firstLineChars="0" w:firstLine="0"/>
        <w:rPr>
          <w:rFonts w:cs="Times New Roman"/>
        </w:rPr>
      </w:pPr>
      <w:r w:rsidRPr="000D46D9">
        <w:rPr>
          <w:rFonts w:cs="Times New Roman"/>
          <w:b/>
          <w:sz w:val="22"/>
        </w:rPr>
        <w:t xml:space="preserve">IV. </w:t>
      </w:r>
      <w:r w:rsidR="000E70FA">
        <w:rPr>
          <w:rFonts w:cs="Times New Roman"/>
          <w:b/>
          <w:sz w:val="22"/>
        </w:rPr>
        <w:t>A</w:t>
      </w:r>
      <w:r w:rsidR="000E70FA" w:rsidRPr="000E70FA">
        <w:rPr>
          <w:rFonts w:cs="Times New Roman"/>
          <w:b/>
          <w:sz w:val="22"/>
        </w:rPr>
        <w:t>PPLICATION OF ANCHORAGE SYSTEM</w:t>
      </w:r>
    </w:p>
    <w:p w:rsidR="000D46D9" w:rsidRDefault="000E70FA" w:rsidP="000D46D9">
      <w:pPr>
        <w:ind w:firstLine="440"/>
        <w:rPr>
          <w:rFonts w:cs="Times New Roman"/>
          <w:sz w:val="22"/>
        </w:rPr>
      </w:pPr>
      <w:r w:rsidRPr="000E70FA">
        <w:rPr>
          <w:rFonts w:cs="Times New Roman"/>
          <w:sz w:val="22"/>
        </w:rPr>
        <w:t>A variety of anchoring methods can be combined to create a more stable anchor</w:t>
      </w:r>
      <w:r>
        <w:rPr>
          <w:rFonts w:cs="Times New Roman"/>
          <w:sz w:val="22"/>
        </w:rPr>
        <w:t>age</w:t>
      </w:r>
      <w:r w:rsidRPr="000E70FA">
        <w:rPr>
          <w:rFonts w:cs="Times New Roman"/>
          <w:sz w:val="22"/>
        </w:rPr>
        <w:t xml:space="preserve"> system </w:t>
      </w:r>
      <w:r w:rsidRPr="000E70FA">
        <w:rPr>
          <w:rFonts w:cs="Times New Roman"/>
          <w:sz w:val="22"/>
        </w:rPr>
        <w:lastRenderedPageBreak/>
        <w:t>wherever possible. The form of the anchor</w:t>
      </w:r>
      <w:r>
        <w:rPr>
          <w:rFonts w:cs="Times New Roman"/>
          <w:sz w:val="22"/>
        </w:rPr>
        <w:t>age</w:t>
      </w:r>
      <w:r w:rsidRPr="000E70FA">
        <w:rPr>
          <w:rFonts w:cs="Times New Roman"/>
          <w:sz w:val="22"/>
        </w:rPr>
        <w:t xml:space="preserve"> system is diverse, including: shore piling, underwater piling, underwater anchoring (special iron anchor or concrete anchor), struts, adaptive anchors, etc.</w:t>
      </w:r>
    </w:p>
    <w:p w:rsidR="000E70FA" w:rsidRPr="00B93045" w:rsidRDefault="00620A42" w:rsidP="00B93045">
      <w:pPr>
        <w:ind w:firstLine="440"/>
        <w:jc w:val="center"/>
        <w:rPr>
          <w:rFonts w:cs="Times New Roman"/>
          <w:sz w:val="22"/>
        </w:rPr>
      </w:pPr>
      <w:r w:rsidRPr="00B93045">
        <w:rPr>
          <w:rFonts w:cs="Times New Roman"/>
          <w:sz w:val="22"/>
        </w:rPr>
        <w:t>Tab. 1 Comparative analysis of various anchoring methods</w:t>
      </w:r>
    </w:p>
    <w:tbl>
      <w:tblPr>
        <w:tblStyle w:val="a4"/>
        <w:tblW w:w="0" w:type="auto"/>
        <w:jc w:val="center"/>
        <w:tblLayout w:type="fixed"/>
        <w:tblLook w:val="04A0" w:firstRow="1" w:lastRow="0" w:firstColumn="1" w:lastColumn="0" w:noHBand="0" w:noVBand="1"/>
      </w:tblPr>
      <w:tblGrid>
        <w:gridCol w:w="988"/>
        <w:gridCol w:w="1398"/>
        <w:gridCol w:w="2712"/>
        <w:gridCol w:w="2832"/>
      </w:tblGrid>
      <w:tr w:rsidR="00620A42" w:rsidRPr="00B93045" w:rsidTr="00A548B9">
        <w:trPr>
          <w:jc w:val="center"/>
        </w:trPr>
        <w:tc>
          <w:tcPr>
            <w:tcW w:w="988" w:type="dxa"/>
            <w:vAlign w:val="center"/>
          </w:tcPr>
          <w:p w:rsidR="00620A42" w:rsidRPr="00B93045" w:rsidRDefault="00A10DFD" w:rsidP="00B93045">
            <w:pPr>
              <w:ind w:firstLineChars="0" w:firstLine="0"/>
              <w:jc w:val="center"/>
              <w:rPr>
                <w:rFonts w:cs="Times New Roman"/>
                <w:sz w:val="22"/>
                <w:szCs w:val="20"/>
              </w:rPr>
            </w:pPr>
            <w:r w:rsidRPr="00B93045">
              <w:rPr>
                <w:rFonts w:cs="Times New Roman"/>
                <w:sz w:val="22"/>
                <w:szCs w:val="20"/>
              </w:rPr>
              <w:t>Serial number</w:t>
            </w:r>
          </w:p>
        </w:tc>
        <w:tc>
          <w:tcPr>
            <w:tcW w:w="1398" w:type="dxa"/>
            <w:vAlign w:val="center"/>
          </w:tcPr>
          <w:p w:rsidR="00A10DFD" w:rsidRPr="00B93045" w:rsidRDefault="00A10DFD" w:rsidP="00B93045">
            <w:pPr>
              <w:ind w:firstLineChars="0" w:firstLine="0"/>
              <w:rPr>
                <w:rFonts w:cs="Times New Roman"/>
                <w:sz w:val="22"/>
                <w:szCs w:val="20"/>
              </w:rPr>
            </w:pPr>
            <w:r w:rsidRPr="00B93045">
              <w:rPr>
                <w:rFonts w:cs="Times New Roman"/>
                <w:sz w:val="22"/>
                <w:szCs w:val="20"/>
              </w:rPr>
              <w:t>Anchor form</w:t>
            </w:r>
          </w:p>
        </w:tc>
        <w:tc>
          <w:tcPr>
            <w:tcW w:w="2712" w:type="dxa"/>
            <w:vAlign w:val="center"/>
          </w:tcPr>
          <w:p w:rsidR="00A10DFD" w:rsidRPr="00B93045" w:rsidRDefault="00A10DFD" w:rsidP="00B93045">
            <w:pPr>
              <w:ind w:firstLineChars="0" w:firstLine="0"/>
              <w:jc w:val="center"/>
              <w:rPr>
                <w:rFonts w:cs="Times New Roman"/>
                <w:sz w:val="22"/>
                <w:szCs w:val="20"/>
              </w:rPr>
            </w:pPr>
            <w:r w:rsidRPr="00B93045">
              <w:rPr>
                <w:rFonts w:cs="Times New Roman"/>
                <w:sz w:val="22"/>
                <w:szCs w:val="20"/>
              </w:rPr>
              <w:t>Implementation</w:t>
            </w:r>
          </w:p>
        </w:tc>
        <w:tc>
          <w:tcPr>
            <w:tcW w:w="2832" w:type="dxa"/>
            <w:vAlign w:val="center"/>
          </w:tcPr>
          <w:p w:rsidR="00A10DFD" w:rsidRPr="00B93045" w:rsidRDefault="00A10DFD" w:rsidP="00B93045">
            <w:pPr>
              <w:ind w:firstLineChars="0" w:firstLine="0"/>
              <w:jc w:val="center"/>
              <w:rPr>
                <w:rFonts w:cs="Times New Roman"/>
                <w:sz w:val="22"/>
                <w:szCs w:val="20"/>
              </w:rPr>
            </w:pPr>
            <w:r w:rsidRPr="00B93045">
              <w:rPr>
                <w:rFonts w:cs="Times New Roman"/>
                <w:sz w:val="22"/>
                <w:szCs w:val="20"/>
              </w:rPr>
              <w:t>Performance analysis</w:t>
            </w:r>
          </w:p>
        </w:tc>
      </w:tr>
      <w:tr w:rsidR="00620A42" w:rsidRPr="00B93045" w:rsidTr="00A548B9">
        <w:trPr>
          <w:jc w:val="center"/>
        </w:trPr>
        <w:tc>
          <w:tcPr>
            <w:tcW w:w="988" w:type="dxa"/>
            <w:vAlign w:val="center"/>
          </w:tcPr>
          <w:p w:rsidR="00620A42" w:rsidRPr="00B93045" w:rsidRDefault="00620A42" w:rsidP="00A548B9">
            <w:pPr>
              <w:ind w:firstLineChars="0" w:firstLine="0"/>
              <w:jc w:val="center"/>
              <w:rPr>
                <w:rFonts w:cs="Times New Roman"/>
                <w:sz w:val="22"/>
                <w:szCs w:val="20"/>
              </w:rPr>
            </w:pPr>
            <w:r w:rsidRPr="00B93045">
              <w:rPr>
                <w:rFonts w:cs="Times New Roman"/>
                <w:sz w:val="22"/>
                <w:szCs w:val="20"/>
              </w:rPr>
              <w:t>1</w:t>
            </w:r>
          </w:p>
        </w:tc>
        <w:tc>
          <w:tcPr>
            <w:tcW w:w="1398" w:type="dxa"/>
            <w:vAlign w:val="center"/>
          </w:tcPr>
          <w:p w:rsidR="005F75EF" w:rsidRPr="00B93045" w:rsidRDefault="005F75EF" w:rsidP="00A548B9">
            <w:pPr>
              <w:ind w:firstLineChars="0" w:firstLine="0"/>
              <w:rPr>
                <w:rFonts w:cs="Times New Roman"/>
                <w:sz w:val="22"/>
                <w:szCs w:val="20"/>
              </w:rPr>
            </w:pPr>
            <w:r w:rsidRPr="00B93045">
              <w:rPr>
                <w:rFonts w:cs="Times New Roman"/>
                <w:sz w:val="22"/>
                <w:szCs w:val="20"/>
              </w:rPr>
              <w:t>Piling on the shore</w:t>
            </w:r>
          </w:p>
        </w:tc>
        <w:tc>
          <w:tcPr>
            <w:tcW w:w="2712" w:type="dxa"/>
            <w:vAlign w:val="center"/>
          </w:tcPr>
          <w:p w:rsidR="005F75EF" w:rsidRPr="00B93045" w:rsidRDefault="005F75EF" w:rsidP="00A548B9">
            <w:pPr>
              <w:ind w:firstLineChars="0" w:firstLine="0"/>
              <w:rPr>
                <w:rFonts w:cs="Times New Roman"/>
                <w:sz w:val="22"/>
                <w:szCs w:val="20"/>
              </w:rPr>
            </w:pPr>
            <w:r w:rsidRPr="00B93045">
              <w:rPr>
                <w:rFonts w:cs="Times New Roman"/>
                <w:sz w:val="22"/>
                <w:szCs w:val="20"/>
              </w:rPr>
              <w:t>Piling on the shore, connected to the floating body by steel ropes, anchor chains and adapters.</w:t>
            </w:r>
          </w:p>
        </w:tc>
        <w:tc>
          <w:tcPr>
            <w:tcW w:w="2832" w:type="dxa"/>
            <w:vAlign w:val="center"/>
          </w:tcPr>
          <w:p w:rsidR="00620A42" w:rsidRPr="00B93045" w:rsidRDefault="005F75EF" w:rsidP="00A548B9">
            <w:pPr>
              <w:ind w:firstLineChars="0" w:firstLine="0"/>
              <w:rPr>
                <w:rFonts w:cs="Times New Roman"/>
                <w:sz w:val="22"/>
                <w:szCs w:val="20"/>
              </w:rPr>
            </w:pPr>
            <w:r w:rsidRPr="00B93045">
              <w:rPr>
                <w:rFonts w:cs="Times New Roman"/>
                <w:sz w:val="22"/>
                <w:szCs w:val="20"/>
              </w:rPr>
              <w:t>This form is better when the geological conditions on the shore are stable.</w:t>
            </w:r>
          </w:p>
        </w:tc>
      </w:tr>
      <w:tr w:rsidR="00620A42" w:rsidRPr="00B93045" w:rsidTr="00A548B9">
        <w:trPr>
          <w:jc w:val="center"/>
        </w:trPr>
        <w:tc>
          <w:tcPr>
            <w:tcW w:w="988" w:type="dxa"/>
            <w:vAlign w:val="center"/>
          </w:tcPr>
          <w:p w:rsidR="00620A42" w:rsidRPr="00B93045" w:rsidRDefault="00620A42" w:rsidP="00A548B9">
            <w:pPr>
              <w:ind w:firstLineChars="0" w:firstLine="0"/>
              <w:jc w:val="center"/>
              <w:rPr>
                <w:rFonts w:cs="Times New Roman"/>
                <w:sz w:val="22"/>
                <w:szCs w:val="20"/>
              </w:rPr>
            </w:pPr>
            <w:r w:rsidRPr="00B93045">
              <w:rPr>
                <w:rFonts w:cs="Times New Roman"/>
                <w:sz w:val="22"/>
                <w:szCs w:val="20"/>
              </w:rPr>
              <w:t>2</w:t>
            </w:r>
          </w:p>
        </w:tc>
        <w:tc>
          <w:tcPr>
            <w:tcW w:w="1398" w:type="dxa"/>
            <w:vAlign w:val="center"/>
          </w:tcPr>
          <w:p w:rsidR="00620A42" w:rsidRPr="00B93045" w:rsidRDefault="00B93045" w:rsidP="00A548B9">
            <w:pPr>
              <w:ind w:firstLineChars="0" w:firstLine="0"/>
              <w:rPr>
                <w:rFonts w:cs="Times New Roman"/>
                <w:sz w:val="22"/>
                <w:szCs w:val="20"/>
              </w:rPr>
            </w:pPr>
            <w:r w:rsidRPr="00B93045">
              <w:rPr>
                <w:rFonts w:cs="Times New Roman"/>
                <w:sz w:val="22"/>
                <w:szCs w:val="20"/>
              </w:rPr>
              <w:t>Piling under water</w:t>
            </w:r>
          </w:p>
        </w:tc>
        <w:tc>
          <w:tcPr>
            <w:tcW w:w="2712" w:type="dxa"/>
            <w:vAlign w:val="center"/>
          </w:tcPr>
          <w:p w:rsidR="00620A42" w:rsidRPr="00B93045" w:rsidRDefault="00B93045" w:rsidP="00A548B9">
            <w:pPr>
              <w:ind w:firstLineChars="0" w:firstLine="0"/>
              <w:rPr>
                <w:rFonts w:cs="Times New Roman"/>
                <w:sz w:val="22"/>
                <w:szCs w:val="20"/>
              </w:rPr>
            </w:pPr>
            <w:r w:rsidRPr="00B93045">
              <w:rPr>
                <w:rFonts w:cs="Times New Roman"/>
                <w:sz w:val="22"/>
                <w:szCs w:val="20"/>
              </w:rPr>
              <w:t xml:space="preserve">Screw piles or </w:t>
            </w:r>
            <w:proofErr w:type="spellStart"/>
            <w:r w:rsidRPr="00B93045">
              <w:rPr>
                <w:rFonts w:cs="Times New Roman"/>
                <w:sz w:val="22"/>
                <w:szCs w:val="20"/>
              </w:rPr>
              <w:t>prestressed</w:t>
            </w:r>
            <w:proofErr w:type="spellEnd"/>
            <w:r w:rsidRPr="00B93045">
              <w:rPr>
                <w:rFonts w:cs="Times New Roman"/>
                <w:sz w:val="22"/>
                <w:szCs w:val="20"/>
              </w:rPr>
              <w:t xml:space="preserve"> pipe piles are driven under water and connected to the floating body by steel ropes, anchor chains and adapters.</w:t>
            </w:r>
          </w:p>
        </w:tc>
        <w:tc>
          <w:tcPr>
            <w:tcW w:w="2832" w:type="dxa"/>
            <w:vAlign w:val="center"/>
          </w:tcPr>
          <w:p w:rsidR="00B44675" w:rsidRPr="00B93045" w:rsidRDefault="00B93045" w:rsidP="00A548B9">
            <w:pPr>
              <w:pStyle w:val="reader-word-layer"/>
              <w:shd w:val="clear" w:color="auto" w:fill="FFFFFF"/>
              <w:spacing w:before="0" w:beforeAutospacing="0" w:after="0" w:afterAutospacing="0"/>
              <w:jc w:val="both"/>
              <w:rPr>
                <w:rFonts w:ascii="Times New Roman" w:hAnsi="Times New Roman" w:cs="Times New Roman"/>
                <w:sz w:val="22"/>
                <w:szCs w:val="20"/>
              </w:rPr>
            </w:pPr>
            <w:r w:rsidRPr="00B93045">
              <w:rPr>
                <w:rFonts w:ascii="Times New Roman" w:hAnsi="Times New Roman" w:cs="Times New Roman"/>
                <w:sz w:val="22"/>
                <w:szCs w:val="20"/>
              </w:rPr>
              <w:t xml:space="preserve">The pipe pile only provides the anchoring force by the frictional force and self-weight of the pile side wall and the underwater soil layer, and the reliability is relatively </w:t>
            </w:r>
            <w:proofErr w:type="spellStart"/>
            <w:r w:rsidRPr="00B93045">
              <w:rPr>
                <w:rFonts w:ascii="Times New Roman" w:hAnsi="Times New Roman" w:cs="Times New Roman"/>
                <w:sz w:val="22"/>
                <w:szCs w:val="20"/>
              </w:rPr>
              <w:t>poor.The</w:t>
            </w:r>
            <w:proofErr w:type="spellEnd"/>
            <w:r w:rsidRPr="00B93045">
              <w:rPr>
                <w:rFonts w:ascii="Times New Roman" w:hAnsi="Times New Roman" w:cs="Times New Roman"/>
                <w:sz w:val="22"/>
                <w:szCs w:val="20"/>
              </w:rPr>
              <w:t xml:space="preserve"> working principle of the screw pile is equivalent to the self-tapping screw. By its own thread, the soil is tapping, drilling, squeezing and pressing the corresponding threads to make them closely match each other, and the reliability is better.</w:t>
            </w:r>
          </w:p>
        </w:tc>
      </w:tr>
      <w:tr w:rsidR="00620A42" w:rsidRPr="00B93045" w:rsidTr="00A548B9">
        <w:trPr>
          <w:jc w:val="center"/>
        </w:trPr>
        <w:tc>
          <w:tcPr>
            <w:tcW w:w="988" w:type="dxa"/>
            <w:vAlign w:val="center"/>
          </w:tcPr>
          <w:p w:rsidR="00620A42" w:rsidRPr="00B93045" w:rsidRDefault="00620A42" w:rsidP="00A548B9">
            <w:pPr>
              <w:ind w:firstLineChars="0" w:firstLine="0"/>
              <w:jc w:val="center"/>
              <w:rPr>
                <w:rFonts w:cs="Times New Roman"/>
                <w:sz w:val="22"/>
                <w:szCs w:val="20"/>
              </w:rPr>
            </w:pPr>
            <w:r w:rsidRPr="00B93045">
              <w:rPr>
                <w:rFonts w:cs="Times New Roman"/>
                <w:sz w:val="22"/>
                <w:szCs w:val="20"/>
              </w:rPr>
              <w:t>3</w:t>
            </w:r>
          </w:p>
        </w:tc>
        <w:tc>
          <w:tcPr>
            <w:tcW w:w="1398" w:type="dxa"/>
            <w:vAlign w:val="center"/>
          </w:tcPr>
          <w:p w:rsidR="00A36E83" w:rsidRPr="00A36E83" w:rsidRDefault="00A36E83" w:rsidP="00A36E83">
            <w:pPr>
              <w:ind w:firstLineChars="0" w:firstLine="0"/>
              <w:rPr>
                <w:rFonts w:cs="Times New Roman"/>
                <w:sz w:val="22"/>
                <w:szCs w:val="20"/>
              </w:rPr>
            </w:pPr>
            <w:r w:rsidRPr="00A36E83">
              <w:rPr>
                <w:rFonts w:cs="Times New Roman"/>
                <w:sz w:val="22"/>
                <w:szCs w:val="20"/>
              </w:rPr>
              <w:t>Anchor in water</w:t>
            </w:r>
          </w:p>
          <w:p w:rsidR="00620A42" w:rsidRPr="00B93045" w:rsidRDefault="00A36E83" w:rsidP="00A36E83">
            <w:pPr>
              <w:ind w:firstLineChars="0" w:firstLine="0"/>
              <w:rPr>
                <w:rFonts w:cs="Times New Roman"/>
                <w:sz w:val="22"/>
                <w:szCs w:val="20"/>
              </w:rPr>
            </w:pPr>
            <w:r w:rsidRPr="00A36E83">
              <w:rPr>
                <w:rFonts w:cs="Times New Roman"/>
                <w:sz w:val="22"/>
                <w:szCs w:val="20"/>
              </w:rPr>
              <w:t>(iron anchor)</w:t>
            </w:r>
          </w:p>
        </w:tc>
        <w:tc>
          <w:tcPr>
            <w:tcW w:w="2712" w:type="dxa"/>
            <w:vAlign w:val="center"/>
          </w:tcPr>
          <w:p w:rsidR="00620A42" w:rsidRPr="00B93045" w:rsidRDefault="00A36E83" w:rsidP="00A36E83">
            <w:pPr>
              <w:ind w:firstLineChars="0" w:firstLine="0"/>
              <w:rPr>
                <w:rFonts w:cs="Times New Roman"/>
                <w:sz w:val="22"/>
                <w:szCs w:val="20"/>
              </w:rPr>
            </w:pPr>
            <w:r w:rsidRPr="00A36E83">
              <w:rPr>
                <w:rFonts w:cs="Times New Roman"/>
                <w:sz w:val="22"/>
                <w:szCs w:val="20"/>
              </w:rPr>
              <w:t>Throw the iron anchor in the water and drag it to the top of the anchor to bury the soil layer, and keep the anchoring angle 10 ° ~ 15 °, connected to the floating body through steel wire, anchor chain and adapter.</w:t>
            </w:r>
          </w:p>
        </w:tc>
        <w:tc>
          <w:tcPr>
            <w:tcW w:w="2832" w:type="dxa"/>
            <w:vAlign w:val="center"/>
          </w:tcPr>
          <w:p w:rsidR="00620A42" w:rsidRPr="00B93045" w:rsidRDefault="00A36E83" w:rsidP="00A36E83">
            <w:pPr>
              <w:pStyle w:val="reader-word-layer"/>
              <w:shd w:val="clear" w:color="auto" w:fill="FFFFFF"/>
              <w:spacing w:before="0" w:beforeAutospacing="0" w:after="0" w:afterAutospacing="0"/>
              <w:jc w:val="both"/>
              <w:rPr>
                <w:rFonts w:ascii="Times New Roman" w:hAnsi="Times New Roman" w:cs="Times New Roman"/>
                <w:sz w:val="22"/>
                <w:szCs w:val="20"/>
              </w:rPr>
            </w:pPr>
            <w:r w:rsidRPr="00A36E83">
              <w:rPr>
                <w:rFonts w:ascii="Times New Roman" w:hAnsi="Times New Roman" w:cs="Times New Roman"/>
                <w:sz w:val="22"/>
                <w:szCs w:val="20"/>
              </w:rPr>
              <w:t>The anchoring force is provided by the drag force of the anchor claw, and is only applicable to the thick bottom of the sludge layer.</w:t>
            </w:r>
          </w:p>
        </w:tc>
      </w:tr>
      <w:tr w:rsidR="00620A42" w:rsidRPr="00B93045" w:rsidTr="00A548B9">
        <w:trPr>
          <w:jc w:val="center"/>
        </w:trPr>
        <w:tc>
          <w:tcPr>
            <w:tcW w:w="988" w:type="dxa"/>
            <w:vAlign w:val="center"/>
          </w:tcPr>
          <w:p w:rsidR="00620A42" w:rsidRPr="00B93045" w:rsidRDefault="00620A42" w:rsidP="00A548B9">
            <w:pPr>
              <w:ind w:firstLineChars="0" w:firstLine="0"/>
              <w:jc w:val="center"/>
              <w:rPr>
                <w:rFonts w:cs="Times New Roman"/>
                <w:sz w:val="22"/>
                <w:szCs w:val="20"/>
              </w:rPr>
            </w:pPr>
            <w:r w:rsidRPr="00B93045">
              <w:rPr>
                <w:rFonts w:cs="Times New Roman"/>
                <w:sz w:val="22"/>
                <w:szCs w:val="20"/>
              </w:rPr>
              <w:t>4</w:t>
            </w:r>
          </w:p>
        </w:tc>
        <w:tc>
          <w:tcPr>
            <w:tcW w:w="1398" w:type="dxa"/>
            <w:vAlign w:val="center"/>
          </w:tcPr>
          <w:p w:rsidR="00A36E83" w:rsidRDefault="00A36E83" w:rsidP="00A36E83">
            <w:pPr>
              <w:ind w:firstLineChars="0" w:firstLine="0"/>
              <w:rPr>
                <w:rFonts w:cs="Times New Roman"/>
                <w:sz w:val="22"/>
                <w:szCs w:val="20"/>
              </w:rPr>
            </w:pPr>
            <w:r w:rsidRPr="00A36E83">
              <w:rPr>
                <w:rFonts w:cs="Times New Roman"/>
                <w:sz w:val="22"/>
                <w:szCs w:val="20"/>
              </w:rPr>
              <w:t>Anchor in water</w:t>
            </w:r>
            <w:r>
              <w:rPr>
                <w:rFonts w:cs="Times New Roman"/>
                <w:sz w:val="22"/>
                <w:szCs w:val="20"/>
              </w:rPr>
              <w:t xml:space="preserve"> </w:t>
            </w:r>
          </w:p>
          <w:p w:rsidR="00620A42" w:rsidRPr="00B93045" w:rsidRDefault="00A36E83" w:rsidP="00A36E83">
            <w:pPr>
              <w:ind w:firstLineChars="0" w:firstLine="0"/>
              <w:rPr>
                <w:rFonts w:cs="Times New Roman"/>
                <w:sz w:val="22"/>
                <w:szCs w:val="20"/>
              </w:rPr>
            </w:pPr>
            <w:r w:rsidRPr="00A36E83">
              <w:rPr>
                <w:rFonts w:cs="Times New Roman"/>
                <w:sz w:val="22"/>
                <w:szCs w:val="20"/>
              </w:rPr>
              <w:t>(concrete anchor)</w:t>
            </w:r>
          </w:p>
        </w:tc>
        <w:tc>
          <w:tcPr>
            <w:tcW w:w="2712" w:type="dxa"/>
            <w:vAlign w:val="center"/>
          </w:tcPr>
          <w:p w:rsidR="00620A42" w:rsidRPr="00B93045" w:rsidRDefault="00A36E83" w:rsidP="00A36E83">
            <w:pPr>
              <w:ind w:firstLineChars="0" w:firstLine="0"/>
              <w:rPr>
                <w:rFonts w:cs="Times New Roman"/>
                <w:sz w:val="22"/>
                <w:szCs w:val="20"/>
              </w:rPr>
            </w:pPr>
            <w:r w:rsidRPr="00A36E83">
              <w:rPr>
                <w:rFonts w:cs="Times New Roman"/>
                <w:sz w:val="22"/>
                <w:szCs w:val="20"/>
              </w:rPr>
              <w:t>Throw the concrete anchor block in the water, keep the anchorage angle 30 ° ~ 45 °, and connect it to the floating body through steel wire, anchor chain and adapter.</w:t>
            </w:r>
          </w:p>
        </w:tc>
        <w:tc>
          <w:tcPr>
            <w:tcW w:w="2832" w:type="dxa"/>
            <w:vAlign w:val="center"/>
          </w:tcPr>
          <w:p w:rsidR="00620A42" w:rsidRPr="00B93045" w:rsidRDefault="00A36E83" w:rsidP="00A36E83">
            <w:pPr>
              <w:pStyle w:val="reader-word-layer"/>
              <w:shd w:val="clear" w:color="auto" w:fill="FFFFFF"/>
              <w:spacing w:before="0" w:beforeAutospacing="0" w:after="0" w:afterAutospacing="0"/>
              <w:jc w:val="both"/>
              <w:rPr>
                <w:rFonts w:ascii="Times New Roman" w:hAnsi="Times New Roman" w:cs="Times New Roman"/>
                <w:sz w:val="22"/>
                <w:szCs w:val="20"/>
              </w:rPr>
            </w:pPr>
            <w:r w:rsidRPr="00A36E83">
              <w:rPr>
                <w:rFonts w:ascii="Times New Roman" w:hAnsi="Times New Roman" w:cs="Times New Roman"/>
                <w:sz w:val="22"/>
                <w:szCs w:val="20"/>
              </w:rPr>
              <w:t>The anchoring force is provided only by the friction of the bottom layer of the concrete block and self-weight</w:t>
            </w:r>
            <w:r>
              <w:rPr>
                <w:rFonts w:ascii="Times New Roman" w:hAnsi="Times New Roman" w:cs="Times New Roman"/>
                <w:sz w:val="22"/>
                <w:szCs w:val="20"/>
              </w:rPr>
              <w:t xml:space="preserve"> of the</w:t>
            </w:r>
            <w:r w:rsidRPr="00A36E83">
              <w:rPr>
                <w:rFonts w:ascii="Times New Roman" w:hAnsi="Times New Roman" w:cs="Times New Roman"/>
                <w:sz w:val="22"/>
                <w:szCs w:val="20"/>
              </w:rPr>
              <w:t xml:space="preserve"> concrete block, and the reliability is relatively poor.</w:t>
            </w:r>
          </w:p>
        </w:tc>
      </w:tr>
      <w:tr w:rsidR="00620A42" w:rsidRPr="00B93045" w:rsidTr="00A548B9">
        <w:trPr>
          <w:jc w:val="center"/>
        </w:trPr>
        <w:tc>
          <w:tcPr>
            <w:tcW w:w="988" w:type="dxa"/>
            <w:vAlign w:val="center"/>
          </w:tcPr>
          <w:p w:rsidR="00620A42" w:rsidRPr="00B93045" w:rsidRDefault="00620A42" w:rsidP="00A548B9">
            <w:pPr>
              <w:ind w:firstLineChars="0" w:firstLine="0"/>
              <w:jc w:val="center"/>
              <w:rPr>
                <w:rFonts w:cs="Times New Roman"/>
                <w:sz w:val="22"/>
                <w:szCs w:val="20"/>
              </w:rPr>
            </w:pPr>
            <w:r w:rsidRPr="00B93045">
              <w:rPr>
                <w:rFonts w:cs="Times New Roman"/>
                <w:sz w:val="22"/>
                <w:szCs w:val="20"/>
              </w:rPr>
              <w:t>5</w:t>
            </w:r>
          </w:p>
        </w:tc>
        <w:tc>
          <w:tcPr>
            <w:tcW w:w="1398" w:type="dxa"/>
            <w:vAlign w:val="center"/>
          </w:tcPr>
          <w:p w:rsidR="00620A42" w:rsidRPr="00B93045" w:rsidRDefault="00462F3E" w:rsidP="00462F3E">
            <w:pPr>
              <w:ind w:firstLineChars="0" w:firstLine="0"/>
              <w:rPr>
                <w:rFonts w:cs="Times New Roman"/>
                <w:sz w:val="22"/>
                <w:szCs w:val="20"/>
              </w:rPr>
            </w:pPr>
            <w:r w:rsidRPr="00462F3E">
              <w:rPr>
                <w:rFonts w:cs="Times New Roman"/>
                <w:sz w:val="22"/>
                <w:szCs w:val="20"/>
              </w:rPr>
              <w:t>Adaptive anchor</w:t>
            </w:r>
          </w:p>
        </w:tc>
        <w:tc>
          <w:tcPr>
            <w:tcW w:w="2712" w:type="dxa"/>
            <w:vAlign w:val="center"/>
          </w:tcPr>
          <w:p w:rsidR="00620A42" w:rsidRPr="00B93045" w:rsidRDefault="00462F3E" w:rsidP="00A548B9">
            <w:pPr>
              <w:ind w:firstLine="440"/>
              <w:rPr>
                <w:rFonts w:cs="Times New Roman"/>
                <w:sz w:val="22"/>
                <w:szCs w:val="20"/>
              </w:rPr>
            </w:pPr>
            <w:r w:rsidRPr="00462F3E">
              <w:rPr>
                <w:rFonts w:cs="Times New Roman"/>
                <w:sz w:val="22"/>
                <w:szCs w:val="20"/>
              </w:rPr>
              <w:t xml:space="preserve">A plurality of fixed pulleys are arranged on the transfer floating platform, </w:t>
            </w:r>
            <w:r w:rsidRPr="00462F3E">
              <w:rPr>
                <w:rFonts w:cs="Times New Roman"/>
                <w:sz w:val="22"/>
                <w:szCs w:val="20"/>
              </w:rPr>
              <w:lastRenderedPageBreak/>
              <w:t>and the steel rope is arranged. One end of the steel rope is cast iron anchored in the water, and one end is connected to the floating body through a steel rope, an anchor chain and an adapter.</w:t>
            </w:r>
          </w:p>
        </w:tc>
        <w:tc>
          <w:tcPr>
            <w:tcW w:w="2832" w:type="dxa"/>
            <w:vAlign w:val="center"/>
          </w:tcPr>
          <w:p w:rsidR="00620A42" w:rsidRPr="00B93045" w:rsidRDefault="00462F3E" w:rsidP="00462F3E">
            <w:pPr>
              <w:pStyle w:val="reader-word-layer"/>
              <w:shd w:val="clear" w:color="auto" w:fill="FFFFFF"/>
              <w:spacing w:before="0" w:beforeAutospacing="0" w:after="0" w:afterAutospacing="0"/>
              <w:jc w:val="both"/>
              <w:rPr>
                <w:rFonts w:ascii="Times New Roman" w:hAnsi="Times New Roman" w:cs="Times New Roman"/>
                <w:sz w:val="22"/>
                <w:szCs w:val="20"/>
              </w:rPr>
            </w:pPr>
            <w:r w:rsidRPr="00462F3E">
              <w:rPr>
                <w:rFonts w:ascii="Times New Roman" w:hAnsi="Times New Roman" w:cs="Times New Roman"/>
                <w:sz w:val="22"/>
                <w:szCs w:val="20"/>
              </w:rPr>
              <w:lastRenderedPageBreak/>
              <w:t xml:space="preserve">Applicable to waters with large changes in water level </w:t>
            </w:r>
            <w:r w:rsidRPr="00462F3E">
              <w:rPr>
                <w:rFonts w:ascii="Times New Roman" w:hAnsi="Times New Roman" w:cs="Times New Roman"/>
                <w:sz w:val="22"/>
                <w:szCs w:val="20"/>
              </w:rPr>
              <w:lastRenderedPageBreak/>
              <w:t>(generally more than 10m), reliability needs further study.</w:t>
            </w:r>
          </w:p>
        </w:tc>
      </w:tr>
      <w:tr w:rsidR="00620A42" w:rsidRPr="00B93045" w:rsidTr="00A548B9">
        <w:trPr>
          <w:jc w:val="center"/>
        </w:trPr>
        <w:tc>
          <w:tcPr>
            <w:tcW w:w="988" w:type="dxa"/>
            <w:vAlign w:val="center"/>
          </w:tcPr>
          <w:p w:rsidR="00620A42" w:rsidRPr="00B93045" w:rsidRDefault="00620A42" w:rsidP="00A548B9">
            <w:pPr>
              <w:ind w:firstLineChars="0" w:firstLine="0"/>
              <w:jc w:val="center"/>
              <w:rPr>
                <w:rFonts w:cs="Times New Roman"/>
                <w:sz w:val="22"/>
                <w:szCs w:val="20"/>
              </w:rPr>
            </w:pPr>
            <w:r w:rsidRPr="00B93045">
              <w:rPr>
                <w:rFonts w:cs="Times New Roman"/>
                <w:sz w:val="22"/>
                <w:szCs w:val="20"/>
              </w:rPr>
              <w:lastRenderedPageBreak/>
              <w:t>6</w:t>
            </w:r>
          </w:p>
        </w:tc>
        <w:tc>
          <w:tcPr>
            <w:tcW w:w="1398" w:type="dxa"/>
            <w:vAlign w:val="center"/>
          </w:tcPr>
          <w:p w:rsidR="00620A42" w:rsidRPr="00B93045" w:rsidRDefault="00A52817" w:rsidP="00462F3E">
            <w:pPr>
              <w:ind w:firstLineChars="0" w:firstLine="0"/>
              <w:jc w:val="center"/>
              <w:rPr>
                <w:rFonts w:cs="Times New Roman"/>
                <w:sz w:val="22"/>
                <w:szCs w:val="20"/>
              </w:rPr>
            </w:pPr>
            <w:r w:rsidRPr="00A52817">
              <w:rPr>
                <w:rFonts w:cs="Times New Roman"/>
                <w:sz w:val="22"/>
                <w:szCs w:val="20"/>
              </w:rPr>
              <w:t>Pole</w:t>
            </w:r>
          </w:p>
        </w:tc>
        <w:tc>
          <w:tcPr>
            <w:tcW w:w="2712" w:type="dxa"/>
            <w:vAlign w:val="center"/>
          </w:tcPr>
          <w:p w:rsidR="00620A42" w:rsidRPr="00B93045" w:rsidRDefault="00A52817" w:rsidP="00A52817">
            <w:pPr>
              <w:ind w:firstLineChars="0" w:firstLine="0"/>
              <w:rPr>
                <w:rFonts w:cs="Times New Roman"/>
                <w:sz w:val="22"/>
                <w:szCs w:val="20"/>
              </w:rPr>
            </w:pPr>
            <w:r w:rsidRPr="00A52817">
              <w:rPr>
                <w:rFonts w:cs="Times New Roman"/>
                <w:sz w:val="22"/>
                <w:szCs w:val="20"/>
              </w:rPr>
              <w:t>The hinged device is arranged at both ends of the steel pipe, one end is connected with the fixed point of the bank, and one end is connected with the floating body adapter.</w:t>
            </w:r>
          </w:p>
        </w:tc>
        <w:tc>
          <w:tcPr>
            <w:tcW w:w="2832" w:type="dxa"/>
            <w:vAlign w:val="center"/>
          </w:tcPr>
          <w:p w:rsidR="00620A42" w:rsidRPr="00B93045" w:rsidRDefault="00A52817" w:rsidP="00A52817">
            <w:pPr>
              <w:ind w:firstLineChars="0" w:firstLine="0"/>
              <w:rPr>
                <w:rFonts w:cs="Times New Roman"/>
                <w:sz w:val="22"/>
                <w:szCs w:val="20"/>
              </w:rPr>
            </w:pPr>
            <w:r w:rsidRPr="00A52817">
              <w:rPr>
                <w:rFonts w:cs="Times New Roman"/>
                <w:sz w:val="22"/>
                <w:szCs w:val="20"/>
              </w:rPr>
              <w:t>As an auxiliary device of the anchoring system, it prevents collision between the floating body and the shore or the floating body. The length of the strut should not be too long, generally less than 10m</w:t>
            </w:r>
            <w:r>
              <w:rPr>
                <w:rFonts w:cs="Times New Roman"/>
                <w:sz w:val="22"/>
                <w:szCs w:val="20"/>
              </w:rPr>
              <w:t>.</w:t>
            </w:r>
          </w:p>
        </w:tc>
      </w:tr>
    </w:tbl>
    <w:p w:rsidR="000D46D9" w:rsidRPr="000D46D9" w:rsidRDefault="000D46D9" w:rsidP="000D46D9">
      <w:pPr>
        <w:ind w:firstLineChars="0" w:firstLine="0"/>
        <w:rPr>
          <w:rFonts w:cs="Times New Roman"/>
        </w:rPr>
      </w:pPr>
    </w:p>
    <w:p w:rsidR="000D46D9" w:rsidRPr="000D46D9" w:rsidRDefault="000D46D9" w:rsidP="000D46D9">
      <w:pPr>
        <w:ind w:firstLineChars="0" w:firstLine="0"/>
        <w:rPr>
          <w:rFonts w:cs="Times New Roman"/>
          <w:b/>
          <w:sz w:val="22"/>
        </w:rPr>
      </w:pPr>
      <w:r w:rsidRPr="000D46D9">
        <w:rPr>
          <w:rFonts w:cs="Times New Roman"/>
          <w:b/>
          <w:sz w:val="22"/>
        </w:rPr>
        <w:t xml:space="preserve">V. </w:t>
      </w:r>
      <w:r w:rsidR="00A52817" w:rsidRPr="00A52817">
        <w:rPr>
          <w:rFonts w:cs="Times New Roman"/>
          <w:b/>
          <w:sz w:val="22"/>
        </w:rPr>
        <w:t>CONCCLUSION</w:t>
      </w:r>
    </w:p>
    <w:p w:rsidR="00176FB2" w:rsidRDefault="00176FB2" w:rsidP="000D46D9">
      <w:pPr>
        <w:ind w:firstLine="440"/>
        <w:rPr>
          <w:rFonts w:cs="Times New Roman"/>
          <w:sz w:val="22"/>
        </w:rPr>
      </w:pPr>
      <w:r w:rsidRPr="00176FB2">
        <w:rPr>
          <w:rFonts w:cs="Times New Roman"/>
          <w:sz w:val="22"/>
        </w:rPr>
        <w:t xml:space="preserve">(1) Wind load acts on large-scale photovoltaic arrays, and the actual force of the array will be reduced. When the anchoring force is calculated in the array, the reduction should be considered to prevent overload design. The wind load combined with the wave force and </w:t>
      </w:r>
      <w:r>
        <w:rPr>
          <w:rFonts w:cs="Times New Roman" w:hint="eastAsia"/>
          <w:sz w:val="22"/>
        </w:rPr>
        <w:t>current</w:t>
      </w:r>
      <w:r w:rsidRPr="00176FB2">
        <w:rPr>
          <w:rFonts w:cs="Times New Roman"/>
          <w:sz w:val="22"/>
        </w:rPr>
        <w:t xml:space="preserve"> force has a complicated influence on the photovoltaic array, and the parameters need to be obtained through simulation.</w:t>
      </w:r>
    </w:p>
    <w:p w:rsidR="00176FB2" w:rsidRDefault="007838AD" w:rsidP="000D46D9">
      <w:pPr>
        <w:ind w:firstLine="440"/>
        <w:rPr>
          <w:rFonts w:cs="Times New Roman"/>
          <w:sz w:val="22"/>
        </w:rPr>
      </w:pPr>
      <w:r w:rsidRPr="007838AD">
        <w:rPr>
          <w:rFonts w:cs="Times New Roman"/>
          <w:sz w:val="22"/>
        </w:rPr>
        <w:t>(2) The selection of the anchoring form must fully consider the influencing factors such as structural stress, geological conditions and economy.</w:t>
      </w:r>
    </w:p>
    <w:p w:rsidR="007838AD" w:rsidRPr="000D46D9" w:rsidRDefault="007838AD" w:rsidP="000D46D9">
      <w:pPr>
        <w:ind w:firstLine="440"/>
        <w:rPr>
          <w:rFonts w:cs="Times New Roman"/>
          <w:sz w:val="22"/>
        </w:rPr>
      </w:pPr>
      <w:r w:rsidRPr="007838AD">
        <w:rPr>
          <w:rFonts w:cs="Times New Roman"/>
          <w:sz w:val="22"/>
        </w:rPr>
        <w:t xml:space="preserve">(3) At present, most of the </w:t>
      </w:r>
      <w:r w:rsidRPr="007C77FF">
        <w:rPr>
          <w:rFonts w:cs="Times New Roman"/>
          <w:sz w:val="22"/>
        </w:rPr>
        <w:t>floating photovoltaic power plant</w:t>
      </w:r>
      <w:r>
        <w:rPr>
          <w:rFonts w:cs="Times New Roman"/>
          <w:sz w:val="22"/>
        </w:rPr>
        <w:t>s</w:t>
      </w:r>
      <w:r w:rsidRPr="007838AD">
        <w:rPr>
          <w:rFonts w:cs="Times New Roman"/>
          <w:sz w:val="22"/>
        </w:rPr>
        <w:t xml:space="preserve"> are built in a shallow water environment with little change in water level. The anchoring technology of the</w:t>
      </w:r>
      <w:r>
        <w:rPr>
          <w:rFonts w:cs="Times New Roman"/>
          <w:sz w:val="22"/>
        </w:rPr>
        <w:t xml:space="preserve"> </w:t>
      </w:r>
      <w:r w:rsidRPr="007C77FF">
        <w:rPr>
          <w:rFonts w:cs="Times New Roman"/>
          <w:sz w:val="22"/>
        </w:rPr>
        <w:t>floating photovoltaic power plant</w:t>
      </w:r>
      <w:r w:rsidRPr="007838AD">
        <w:rPr>
          <w:rFonts w:cs="Times New Roman"/>
          <w:sz w:val="22"/>
        </w:rPr>
        <w:t xml:space="preserve"> in deep waters needs further study.</w:t>
      </w:r>
    </w:p>
    <w:p w:rsidR="000D46D9" w:rsidRDefault="000D46D9" w:rsidP="000D46D9">
      <w:pPr>
        <w:ind w:firstLineChars="0" w:firstLine="0"/>
        <w:rPr>
          <w:rFonts w:cs="Times New Roman"/>
        </w:rPr>
      </w:pPr>
    </w:p>
    <w:p w:rsidR="000D46D9" w:rsidRPr="000D46D9" w:rsidRDefault="000D46D9" w:rsidP="000D46D9">
      <w:pPr>
        <w:ind w:firstLineChars="0" w:firstLine="0"/>
        <w:rPr>
          <w:rFonts w:cs="Times New Roman"/>
          <w:b/>
        </w:rPr>
      </w:pPr>
      <w:r w:rsidRPr="000D46D9">
        <w:rPr>
          <w:rFonts w:cs="Times New Roman"/>
          <w:b/>
        </w:rPr>
        <w:t>Reference</w:t>
      </w:r>
    </w:p>
    <w:p w:rsidR="00F251D5" w:rsidRDefault="00F251D5" w:rsidP="00F251D5">
      <w:pPr>
        <w:ind w:left="360" w:hangingChars="200" w:hanging="360"/>
        <w:rPr>
          <w:rFonts w:cs="Times New Roman"/>
          <w:sz w:val="18"/>
          <w:szCs w:val="18"/>
        </w:rPr>
      </w:pPr>
      <w:proofErr w:type="gramStart"/>
      <w:r w:rsidRPr="000D46D9">
        <w:rPr>
          <w:rFonts w:cs="Times New Roman"/>
          <w:sz w:val="18"/>
          <w:szCs w:val="18"/>
        </w:rPr>
        <w:t>e.g</w:t>
      </w:r>
      <w:proofErr w:type="gramEnd"/>
      <w:r w:rsidRPr="000D46D9">
        <w:rPr>
          <w:rFonts w:cs="Times New Roman"/>
          <w:sz w:val="18"/>
          <w:szCs w:val="18"/>
        </w:rPr>
        <w:t xml:space="preserve">. [1] </w:t>
      </w:r>
      <w:proofErr w:type="spellStart"/>
      <w:r>
        <w:rPr>
          <w:rFonts w:cs="Times New Roman"/>
          <w:sz w:val="18"/>
          <w:szCs w:val="18"/>
        </w:rPr>
        <w:t>Guo</w:t>
      </w:r>
      <w:proofErr w:type="spellEnd"/>
      <w:r>
        <w:rPr>
          <w:rFonts w:cs="Times New Roman"/>
          <w:sz w:val="18"/>
          <w:szCs w:val="18"/>
        </w:rPr>
        <w:t xml:space="preserve"> </w:t>
      </w:r>
      <w:proofErr w:type="spellStart"/>
      <w:r>
        <w:rPr>
          <w:rFonts w:cs="Times New Roman"/>
          <w:sz w:val="18"/>
          <w:szCs w:val="18"/>
        </w:rPr>
        <w:t>Jiabao</w:t>
      </w:r>
      <w:proofErr w:type="spellEnd"/>
      <w:r>
        <w:rPr>
          <w:rFonts w:cs="Times New Roman"/>
          <w:sz w:val="18"/>
          <w:szCs w:val="18"/>
        </w:rPr>
        <w:t xml:space="preserve"> et. al., </w:t>
      </w:r>
      <w:r w:rsidRPr="00F251D5">
        <w:rPr>
          <w:rFonts w:cs="Times New Roman"/>
          <w:sz w:val="18"/>
          <w:szCs w:val="18"/>
        </w:rPr>
        <w:t>2012, Code for Design of photovoltaic power station</w:t>
      </w:r>
      <w:r>
        <w:rPr>
          <w:rFonts w:cs="Times New Roman"/>
          <w:sz w:val="18"/>
          <w:szCs w:val="18"/>
        </w:rPr>
        <w:t xml:space="preserve">, </w:t>
      </w:r>
      <w:r w:rsidR="00F24981" w:rsidRPr="00F24981">
        <w:rPr>
          <w:rFonts w:cs="Times New Roman"/>
          <w:sz w:val="18"/>
          <w:szCs w:val="18"/>
        </w:rPr>
        <w:t xml:space="preserve">Chinese national </w:t>
      </w:r>
      <w:proofErr w:type="gramStart"/>
      <w:r w:rsidR="00F24981" w:rsidRPr="00F24981">
        <w:rPr>
          <w:rFonts w:cs="Times New Roman"/>
          <w:sz w:val="18"/>
          <w:szCs w:val="18"/>
        </w:rPr>
        <w:t xml:space="preserve">standard </w:t>
      </w:r>
      <w:r w:rsidR="00F24981">
        <w:rPr>
          <w:rFonts w:cs="Times New Roman"/>
          <w:sz w:val="18"/>
          <w:szCs w:val="18"/>
        </w:rPr>
        <w:t>,</w:t>
      </w:r>
      <w:proofErr w:type="gramEnd"/>
      <w:r w:rsidR="00F24981">
        <w:rPr>
          <w:rFonts w:cs="Times New Roman"/>
          <w:sz w:val="18"/>
          <w:szCs w:val="18"/>
        </w:rPr>
        <w:t xml:space="preserve"> </w:t>
      </w:r>
      <w:r w:rsidRPr="00F251D5">
        <w:rPr>
          <w:rFonts w:cs="Times New Roman"/>
          <w:sz w:val="18"/>
          <w:szCs w:val="18"/>
        </w:rPr>
        <w:t>GB50797-2012</w:t>
      </w:r>
      <w:r>
        <w:rPr>
          <w:rFonts w:cs="Times New Roman"/>
          <w:sz w:val="18"/>
          <w:szCs w:val="18"/>
        </w:rPr>
        <w:t>, pp. 20-23</w:t>
      </w:r>
      <w:r w:rsidR="00BA4970">
        <w:rPr>
          <w:rFonts w:cs="Times New Roman"/>
          <w:sz w:val="18"/>
          <w:szCs w:val="18"/>
        </w:rPr>
        <w:t>.</w:t>
      </w:r>
    </w:p>
    <w:p w:rsidR="00BA4970" w:rsidRDefault="001A5C63" w:rsidP="00F251D5">
      <w:pPr>
        <w:ind w:left="360" w:hangingChars="200" w:hanging="360"/>
        <w:rPr>
          <w:rFonts w:cs="Times New Roman"/>
          <w:sz w:val="18"/>
          <w:szCs w:val="18"/>
        </w:rPr>
      </w:pPr>
      <w:r>
        <w:rPr>
          <w:rFonts w:cs="Times New Roman"/>
          <w:sz w:val="18"/>
          <w:szCs w:val="18"/>
        </w:rPr>
        <w:t>e.g. [2</w:t>
      </w:r>
      <w:r w:rsidRPr="000D46D9">
        <w:rPr>
          <w:rFonts w:cs="Times New Roman"/>
          <w:sz w:val="18"/>
          <w:szCs w:val="18"/>
        </w:rPr>
        <w:t xml:space="preserve">] </w:t>
      </w:r>
      <w:r w:rsidR="007C7C77">
        <w:rPr>
          <w:rFonts w:cs="Times New Roman"/>
          <w:sz w:val="18"/>
          <w:szCs w:val="18"/>
        </w:rPr>
        <w:t xml:space="preserve">Jin </w:t>
      </w:r>
      <w:proofErr w:type="spellStart"/>
      <w:r w:rsidR="007C7C77">
        <w:rPr>
          <w:rFonts w:cs="Times New Roman"/>
          <w:sz w:val="18"/>
          <w:szCs w:val="18"/>
        </w:rPr>
        <w:t>xinyang</w:t>
      </w:r>
      <w:proofErr w:type="spellEnd"/>
      <w:r>
        <w:rPr>
          <w:rFonts w:cs="Times New Roman"/>
          <w:sz w:val="18"/>
          <w:szCs w:val="18"/>
        </w:rPr>
        <w:t xml:space="preserve"> </w:t>
      </w:r>
      <w:proofErr w:type="gramStart"/>
      <w:r>
        <w:rPr>
          <w:rFonts w:cs="Times New Roman"/>
          <w:sz w:val="18"/>
          <w:szCs w:val="18"/>
        </w:rPr>
        <w:t>et</w:t>
      </w:r>
      <w:proofErr w:type="gramEnd"/>
      <w:r>
        <w:rPr>
          <w:rFonts w:cs="Times New Roman"/>
          <w:sz w:val="18"/>
          <w:szCs w:val="18"/>
        </w:rPr>
        <w:t xml:space="preserve">. al., </w:t>
      </w:r>
      <w:r w:rsidRPr="00F251D5">
        <w:rPr>
          <w:rFonts w:cs="Times New Roman"/>
          <w:sz w:val="18"/>
          <w:szCs w:val="18"/>
        </w:rPr>
        <w:t xml:space="preserve">2012, </w:t>
      </w:r>
      <w:r w:rsidR="007C7C77" w:rsidRPr="007C7C77">
        <w:rPr>
          <w:rFonts w:cs="Times New Roman" w:hint="eastAsia"/>
          <w:sz w:val="18"/>
          <w:szCs w:val="18"/>
        </w:rPr>
        <w:t>Load code for the design of building</w:t>
      </w:r>
      <w:r>
        <w:rPr>
          <w:rFonts w:cs="Times New Roman"/>
          <w:sz w:val="18"/>
          <w:szCs w:val="18"/>
        </w:rPr>
        <w:t xml:space="preserve">, </w:t>
      </w:r>
      <w:r w:rsidR="00F24981" w:rsidRPr="00F24981">
        <w:rPr>
          <w:rFonts w:cs="Times New Roman"/>
          <w:sz w:val="18"/>
          <w:szCs w:val="18"/>
        </w:rPr>
        <w:t xml:space="preserve">Chinese national </w:t>
      </w:r>
      <w:proofErr w:type="gramStart"/>
      <w:r w:rsidR="00F24981" w:rsidRPr="00F24981">
        <w:rPr>
          <w:rFonts w:cs="Times New Roman"/>
          <w:sz w:val="18"/>
          <w:szCs w:val="18"/>
        </w:rPr>
        <w:t xml:space="preserve">standard </w:t>
      </w:r>
      <w:r w:rsidR="00F24981">
        <w:rPr>
          <w:rFonts w:cs="Times New Roman"/>
          <w:sz w:val="18"/>
          <w:szCs w:val="18"/>
        </w:rPr>
        <w:t>,</w:t>
      </w:r>
      <w:proofErr w:type="gramEnd"/>
      <w:r w:rsidR="00F24981">
        <w:rPr>
          <w:rFonts w:cs="Times New Roman"/>
          <w:sz w:val="18"/>
          <w:szCs w:val="18"/>
        </w:rPr>
        <w:t xml:space="preserve"> </w:t>
      </w:r>
      <w:r w:rsidR="007C7C77" w:rsidRPr="007C7C77">
        <w:rPr>
          <w:rFonts w:cs="Times New Roman"/>
          <w:sz w:val="18"/>
          <w:szCs w:val="18"/>
        </w:rPr>
        <w:t>GB50009-2012</w:t>
      </w:r>
      <w:r>
        <w:rPr>
          <w:rFonts w:cs="Times New Roman"/>
          <w:sz w:val="18"/>
          <w:szCs w:val="18"/>
        </w:rPr>
        <w:t xml:space="preserve">, pp. </w:t>
      </w:r>
      <w:r w:rsidR="007C7C77">
        <w:rPr>
          <w:rFonts w:cs="Times New Roman"/>
          <w:sz w:val="18"/>
          <w:szCs w:val="18"/>
        </w:rPr>
        <w:t>30-6</w:t>
      </w:r>
      <w:r>
        <w:rPr>
          <w:rFonts w:cs="Times New Roman"/>
          <w:sz w:val="18"/>
          <w:szCs w:val="18"/>
        </w:rPr>
        <w:t>3.</w:t>
      </w:r>
      <w:r w:rsidR="007C7C77" w:rsidRPr="007C7C77">
        <w:rPr>
          <w:rFonts w:cs="Times New Roman"/>
          <w:sz w:val="22"/>
        </w:rPr>
        <w:t xml:space="preserve"> </w:t>
      </w:r>
    </w:p>
    <w:p w:rsidR="00BA4970" w:rsidRDefault="00BA4970" w:rsidP="00BA4970">
      <w:pPr>
        <w:ind w:left="360" w:hangingChars="200" w:hanging="360"/>
        <w:rPr>
          <w:rFonts w:cs="Times New Roman"/>
          <w:sz w:val="18"/>
          <w:szCs w:val="18"/>
        </w:rPr>
      </w:pPr>
      <w:r>
        <w:rPr>
          <w:rFonts w:cs="Times New Roman"/>
          <w:sz w:val="18"/>
          <w:szCs w:val="18"/>
        </w:rPr>
        <w:t>e.g. [3</w:t>
      </w:r>
      <w:r w:rsidRPr="000D46D9">
        <w:rPr>
          <w:rFonts w:cs="Times New Roman"/>
          <w:sz w:val="18"/>
          <w:szCs w:val="18"/>
        </w:rPr>
        <w:t xml:space="preserve">] </w:t>
      </w:r>
      <w:proofErr w:type="spellStart"/>
      <w:r>
        <w:rPr>
          <w:rFonts w:cs="Times New Roman"/>
          <w:sz w:val="18"/>
          <w:szCs w:val="18"/>
        </w:rPr>
        <w:t>Gan</w:t>
      </w:r>
      <w:proofErr w:type="spellEnd"/>
      <w:r>
        <w:rPr>
          <w:rFonts w:cs="Times New Roman"/>
          <w:sz w:val="18"/>
          <w:szCs w:val="18"/>
        </w:rPr>
        <w:t xml:space="preserve"> </w:t>
      </w:r>
      <w:proofErr w:type="spellStart"/>
      <w:r>
        <w:rPr>
          <w:rFonts w:cs="Times New Roman"/>
          <w:sz w:val="18"/>
          <w:szCs w:val="18"/>
        </w:rPr>
        <w:t>Xianzhang</w:t>
      </w:r>
      <w:proofErr w:type="spellEnd"/>
      <w:r>
        <w:rPr>
          <w:rFonts w:cs="Times New Roman"/>
          <w:sz w:val="18"/>
          <w:szCs w:val="18"/>
        </w:rPr>
        <w:t xml:space="preserve"> </w:t>
      </w:r>
      <w:proofErr w:type="gramStart"/>
      <w:r>
        <w:rPr>
          <w:rFonts w:cs="Times New Roman"/>
          <w:sz w:val="18"/>
          <w:szCs w:val="18"/>
        </w:rPr>
        <w:t>et</w:t>
      </w:r>
      <w:proofErr w:type="gramEnd"/>
      <w:r>
        <w:rPr>
          <w:rFonts w:cs="Times New Roman"/>
          <w:sz w:val="18"/>
          <w:szCs w:val="18"/>
        </w:rPr>
        <w:t xml:space="preserve">. al., </w:t>
      </w:r>
      <w:r w:rsidRPr="00F251D5">
        <w:rPr>
          <w:rFonts w:cs="Times New Roman"/>
          <w:sz w:val="18"/>
          <w:szCs w:val="18"/>
        </w:rPr>
        <w:t>20</w:t>
      </w:r>
      <w:r>
        <w:rPr>
          <w:rFonts w:cs="Times New Roman"/>
          <w:sz w:val="18"/>
          <w:szCs w:val="18"/>
        </w:rPr>
        <w:t>01</w:t>
      </w:r>
      <w:r w:rsidRPr="00F251D5">
        <w:rPr>
          <w:rFonts w:cs="Times New Roman"/>
          <w:sz w:val="18"/>
          <w:szCs w:val="18"/>
        </w:rPr>
        <w:t xml:space="preserve">, </w:t>
      </w:r>
      <w:r w:rsidRPr="00BA4970">
        <w:rPr>
          <w:rFonts w:cs="Times New Roman"/>
          <w:sz w:val="18"/>
          <w:szCs w:val="18"/>
        </w:rPr>
        <w:t>Design Code for rolled</w:t>
      </w:r>
      <w:r>
        <w:rPr>
          <w:rFonts w:cs="Times New Roman"/>
          <w:sz w:val="18"/>
          <w:szCs w:val="18"/>
        </w:rPr>
        <w:t xml:space="preserve">, </w:t>
      </w:r>
      <w:r w:rsidRPr="00BA4970">
        <w:rPr>
          <w:rFonts w:cs="Times New Roman"/>
          <w:sz w:val="18"/>
          <w:szCs w:val="18"/>
        </w:rPr>
        <w:t>SL274-2001</w:t>
      </w:r>
      <w:r>
        <w:rPr>
          <w:rFonts w:cs="Times New Roman"/>
          <w:sz w:val="18"/>
          <w:szCs w:val="18"/>
        </w:rPr>
        <w:t>, pp. 521-526.</w:t>
      </w:r>
    </w:p>
    <w:p w:rsidR="00BA4970" w:rsidRDefault="001F1298" w:rsidP="001F1298">
      <w:pPr>
        <w:ind w:left="360" w:hangingChars="200" w:hanging="360"/>
        <w:rPr>
          <w:rFonts w:cs="Times New Roman"/>
          <w:sz w:val="18"/>
          <w:szCs w:val="18"/>
        </w:rPr>
      </w:pPr>
      <w:r>
        <w:rPr>
          <w:rFonts w:cs="Times New Roman"/>
          <w:sz w:val="18"/>
          <w:szCs w:val="18"/>
        </w:rPr>
        <w:t>e.g. [4</w:t>
      </w:r>
      <w:r w:rsidRPr="000D46D9">
        <w:rPr>
          <w:rFonts w:cs="Times New Roman"/>
          <w:sz w:val="18"/>
          <w:szCs w:val="18"/>
        </w:rPr>
        <w:t xml:space="preserve">] </w:t>
      </w:r>
      <w:r w:rsidRPr="001F1298">
        <w:rPr>
          <w:rFonts w:cs="Times New Roman"/>
          <w:sz w:val="18"/>
          <w:szCs w:val="18"/>
        </w:rPr>
        <w:t>American Petroleum Institute</w:t>
      </w:r>
      <w:r w:rsidR="00BA4970">
        <w:rPr>
          <w:rFonts w:cs="Times New Roman"/>
          <w:sz w:val="18"/>
          <w:szCs w:val="18"/>
        </w:rPr>
        <w:t xml:space="preserve">, 2005, </w:t>
      </w:r>
      <w:r w:rsidR="00BA4970" w:rsidRPr="00BA4970">
        <w:rPr>
          <w:rFonts w:cs="Times New Roman"/>
          <w:sz w:val="18"/>
          <w:szCs w:val="18"/>
        </w:rPr>
        <w:t xml:space="preserve">Design and Analysis of </w:t>
      </w:r>
      <w:proofErr w:type="spellStart"/>
      <w:r w:rsidR="00BA4970" w:rsidRPr="00BA4970">
        <w:rPr>
          <w:rFonts w:cs="Times New Roman"/>
          <w:sz w:val="18"/>
          <w:szCs w:val="18"/>
        </w:rPr>
        <w:t>Stationkeeping</w:t>
      </w:r>
      <w:proofErr w:type="spellEnd"/>
      <w:r w:rsidR="00BA4970" w:rsidRPr="00BA4970">
        <w:rPr>
          <w:rFonts w:cs="Times New Roman"/>
          <w:sz w:val="18"/>
          <w:szCs w:val="18"/>
        </w:rPr>
        <w:t xml:space="preserve"> Systems for Floating Structures</w:t>
      </w:r>
      <w:r w:rsidR="00BA4970">
        <w:rPr>
          <w:rFonts w:cs="Times New Roman"/>
          <w:sz w:val="18"/>
          <w:szCs w:val="18"/>
        </w:rPr>
        <w:t>,</w:t>
      </w:r>
      <w:r w:rsidR="00BA4970" w:rsidRPr="00BA4970">
        <w:rPr>
          <w:rFonts w:cs="Times New Roman"/>
          <w:sz w:val="18"/>
          <w:szCs w:val="18"/>
        </w:rPr>
        <w:t xml:space="preserve"> API-RP-2SK-2005</w:t>
      </w:r>
      <w:r w:rsidR="004B6EF3">
        <w:rPr>
          <w:rFonts w:cs="Times New Roman"/>
          <w:sz w:val="18"/>
          <w:szCs w:val="18"/>
        </w:rPr>
        <w:t>, p</w:t>
      </w:r>
      <w:r w:rsidR="00BA4970">
        <w:rPr>
          <w:rFonts w:cs="Times New Roman"/>
          <w:sz w:val="18"/>
          <w:szCs w:val="18"/>
        </w:rPr>
        <w:t xml:space="preserve">. </w:t>
      </w:r>
      <w:r w:rsidR="004B6EF3">
        <w:rPr>
          <w:rFonts w:cs="Times New Roman"/>
          <w:sz w:val="18"/>
          <w:szCs w:val="18"/>
        </w:rPr>
        <w:t>79</w:t>
      </w:r>
      <w:r>
        <w:rPr>
          <w:rFonts w:cs="Times New Roman"/>
          <w:sz w:val="18"/>
          <w:szCs w:val="18"/>
        </w:rPr>
        <w:t>.</w:t>
      </w:r>
    </w:p>
    <w:p w:rsidR="001A5C63" w:rsidRDefault="001A5C63" w:rsidP="001A5C63">
      <w:pPr>
        <w:ind w:left="360" w:hangingChars="200" w:hanging="360"/>
        <w:rPr>
          <w:rFonts w:cs="Times New Roman"/>
          <w:sz w:val="18"/>
          <w:szCs w:val="18"/>
        </w:rPr>
      </w:pPr>
      <w:r>
        <w:rPr>
          <w:rFonts w:cs="Times New Roman"/>
          <w:sz w:val="18"/>
          <w:szCs w:val="18"/>
        </w:rPr>
        <w:t>e.g. [5</w:t>
      </w:r>
      <w:r w:rsidRPr="000D46D9">
        <w:rPr>
          <w:rFonts w:cs="Times New Roman"/>
          <w:sz w:val="18"/>
          <w:szCs w:val="18"/>
        </w:rPr>
        <w:t>]</w:t>
      </w:r>
      <w:r>
        <w:rPr>
          <w:rFonts w:cs="Times New Roman"/>
          <w:sz w:val="18"/>
          <w:szCs w:val="18"/>
        </w:rPr>
        <w:t xml:space="preserve"> </w:t>
      </w:r>
      <w:r w:rsidR="001F1298" w:rsidRPr="001A5C63">
        <w:rPr>
          <w:rFonts w:cs="Times New Roman"/>
          <w:sz w:val="18"/>
          <w:szCs w:val="18"/>
        </w:rPr>
        <w:t>American Society of Civil Engineers</w:t>
      </w:r>
      <w:r w:rsidR="001F1298" w:rsidRPr="001F1298">
        <w:rPr>
          <w:rFonts w:cs="Times New Roman"/>
          <w:sz w:val="18"/>
          <w:szCs w:val="18"/>
        </w:rPr>
        <w:t xml:space="preserve"> </w:t>
      </w:r>
      <w:r w:rsidR="001F1298">
        <w:rPr>
          <w:rFonts w:cs="Times New Roman"/>
          <w:sz w:val="18"/>
          <w:szCs w:val="18"/>
        </w:rPr>
        <w:t xml:space="preserve">, </w:t>
      </w:r>
      <w:r>
        <w:rPr>
          <w:rFonts w:cs="Times New Roman"/>
          <w:sz w:val="18"/>
          <w:szCs w:val="18"/>
        </w:rPr>
        <w:t xml:space="preserve">1994, </w:t>
      </w:r>
      <w:r w:rsidR="001F1298" w:rsidRPr="001F1298">
        <w:rPr>
          <w:rFonts w:cs="Times New Roman"/>
          <w:sz w:val="18"/>
          <w:szCs w:val="18"/>
        </w:rPr>
        <w:t>Planning and Design Guidelines for Small Craft Harbors, Manual of Practice No. 50.</w:t>
      </w:r>
      <w:r>
        <w:rPr>
          <w:rFonts w:cs="Times New Roman"/>
          <w:sz w:val="18"/>
          <w:szCs w:val="18"/>
        </w:rPr>
        <w:t>, p. 102.</w:t>
      </w:r>
    </w:p>
    <w:p w:rsidR="001F1298" w:rsidRPr="001A5C63" w:rsidRDefault="001F1298" w:rsidP="001F1298">
      <w:pPr>
        <w:ind w:left="360" w:hangingChars="200" w:hanging="360"/>
        <w:rPr>
          <w:rFonts w:cs="Times New Roman"/>
          <w:sz w:val="18"/>
          <w:szCs w:val="18"/>
        </w:rPr>
      </w:pPr>
    </w:p>
    <w:sectPr w:rsidR="001F1298" w:rsidRPr="001A5C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D9"/>
    <w:rsid w:val="000556F0"/>
    <w:rsid w:val="00085B1F"/>
    <w:rsid w:val="00090B1B"/>
    <w:rsid w:val="000C75EC"/>
    <w:rsid w:val="000D46D9"/>
    <w:rsid w:val="000E70FA"/>
    <w:rsid w:val="00113A47"/>
    <w:rsid w:val="00133163"/>
    <w:rsid w:val="00152623"/>
    <w:rsid w:val="00176FB2"/>
    <w:rsid w:val="001939A5"/>
    <w:rsid w:val="001A5C63"/>
    <w:rsid w:val="001B32F4"/>
    <w:rsid w:val="001F1298"/>
    <w:rsid w:val="00263963"/>
    <w:rsid w:val="00284CE5"/>
    <w:rsid w:val="0029350A"/>
    <w:rsid w:val="002D3C64"/>
    <w:rsid w:val="002D736A"/>
    <w:rsid w:val="00363FB5"/>
    <w:rsid w:val="00435EA0"/>
    <w:rsid w:val="00462F3E"/>
    <w:rsid w:val="0047727B"/>
    <w:rsid w:val="00481361"/>
    <w:rsid w:val="00490F69"/>
    <w:rsid w:val="004B6EF3"/>
    <w:rsid w:val="004E340C"/>
    <w:rsid w:val="005264D5"/>
    <w:rsid w:val="005E377B"/>
    <w:rsid w:val="005F75EF"/>
    <w:rsid w:val="00620A42"/>
    <w:rsid w:val="006A6A8E"/>
    <w:rsid w:val="006D2921"/>
    <w:rsid w:val="00724B77"/>
    <w:rsid w:val="007838AD"/>
    <w:rsid w:val="007C77FF"/>
    <w:rsid w:val="007C7C77"/>
    <w:rsid w:val="00816268"/>
    <w:rsid w:val="0085031C"/>
    <w:rsid w:val="008C4BCA"/>
    <w:rsid w:val="009C2044"/>
    <w:rsid w:val="00A10DFD"/>
    <w:rsid w:val="00A36E83"/>
    <w:rsid w:val="00A52817"/>
    <w:rsid w:val="00A548B9"/>
    <w:rsid w:val="00B44675"/>
    <w:rsid w:val="00B711A8"/>
    <w:rsid w:val="00B761E8"/>
    <w:rsid w:val="00B93045"/>
    <w:rsid w:val="00BA4970"/>
    <w:rsid w:val="00C23018"/>
    <w:rsid w:val="00CA6F55"/>
    <w:rsid w:val="00CB2DC6"/>
    <w:rsid w:val="00CC192B"/>
    <w:rsid w:val="00CF66B3"/>
    <w:rsid w:val="00D01408"/>
    <w:rsid w:val="00D55357"/>
    <w:rsid w:val="00EC0879"/>
    <w:rsid w:val="00EC7A04"/>
    <w:rsid w:val="00F24981"/>
    <w:rsid w:val="00F25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43B22-9729-4565-8DEC-9BC1FCBF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6D9"/>
    <w:pPr>
      <w:widowControl w:val="0"/>
      <w:ind w:firstLineChars="200" w:firstLine="200"/>
      <w:jc w:val="both"/>
    </w:pPr>
    <w:rPr>
      <w:rFonts w:ascii="Times New Roman" w:hAnsi="Times New Roman"/>
    </w:rPr>
  </w:style>
  <w:style w:type="paragraph" w:styleId="1">
    <w:name w:val="heading 1"/>
    <w:basedOn w:val="a"/>
    <w:next w:val="a"/>
    <w:link w:val="1Char"/>
    <w:uiPriority w:val="9"/>
    <w:qFormat/>
    <w:rsid w:val="000D46D9"/>
    <w:pPr>
      <w:keepNext/>
      <w:keepLines/>
      <w:spacing w:before="340" w:after="330" w:line="578" w:lineRule="auto"/>
      <w:outlineLvl w:val="0"/>
    </w:pPr>
    <w:rPr>
      <w:b/>
      <w:bCs/>
      <w:kern w:val="44"/>
      <w:sz w:val="40"/>
      <w:szCs w:val="44"/>
    </w:rPr>
  </w:style>
  <w:style w:type="paragraph" w:styleId="2">
    <w:name w:val="heading 2"/>
    <w:basedOn w:val="a"/>
    <w:next w:val="a"/>
    <w:link w:val="2Char"/>
    <w:uiPriority w:val="9"/>
    <w:semiHidden/>
    <w:unhideWhenUsed/>
    <w:qFormat/>
    <w:rsid w:val="000D46D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46D9"/>
    <w:rPr>
      <w:rFonts w:ascii="Times New Roman" w:hAnsi="Times New Roman"/>
      <w:b/>
      <w:bCs/>
      <w:kern w:val="44"/>
      <w:sz w:val="40"/>
      <w:szCs w:val="44"/>
    </w:rPr>
  </w:style>
  <w:style w:type="character" w:styleId="a3">
    <w:name w:val="Hyperlink"/>
    <w:basedOn w:val="a0"/>
    <w:uiPriority w:val="99"/>
    <w:unhideWhenUsed/>
    <w:rsid w:val="000D46D9"/>
    <w:rPr>
      <w:color w:val="0563C1" w:themeColor="hyperlink"/>
      <w:u w:val="single"/>
    </w:rPr>
  </w:style>
  <w:style w:type="character" w:customStyle="1" w:styleId="2Char">
    <w:name w:val="标题 2 Char"/>
    <w:basedOn w:val="a0"/>
    <w:link w:val="2"/>
    <w:uiPriority w:val="9"/>
    <w:semiHidden/>
    <w:rsid w:val="000D46D9"/>
    <w:rPr>
      <w:rFonts w:asciiTheme="majorHAnsi" w:eastAsiaTheme="majorEastAsia" w:hAnsiTheme="majorHAnsi" w:cstheme="majorBidi"/>
      <w:b/>
      <w:bCs/>
      <w:sz w:val="32"/>
      <w:szCs w:val="32"/>
    </w:rPr>
  </w:style>
  <w:style w:type="table" w:styleId="a4">
    <w:name w:val="Table Grid"/>
    <w:basedOn w:val="a1"/>
    <w:uiPriority w:val="39"/>
    <w:rsid w:val="00620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B44675"/>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7</Pages>
  <Words>2331</Words>
  <Characters>13291</Characters>
  <Application>Microsoft Office Word</Application>
  <DocSecurity>0</DocSecurity>
  <Lines>110</Lines>
  <Paragraphs>31</Paragraphs>
  <ScaleCrop>false</ScaleCrop>
  <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俞茜 王</dc:creator>
  <cp:keywords/>
  <dc:description/>
  <cp:lastModifiedBy>DX</cp:lastModifiedBy>
  <cp:revision>49</cp:revision>
  <dcterms:created xsi:type="dcterms:W3CDTF">2019-07-23T00:59:00Z</dcterms:created>
  <dcterms:modified xsi:type="dcterms:W3CDTF">2020-02-07T09:58:00Z</dcterms:modified>
</cp:coreProperties>
</file>