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F" w:rsidRPr="009E2261" w:rsidRDefault="004A464F">
      <w:pPr>
        <w:rPr>
          <w:lang w:val="en-GB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2614"/>
        <w:gridCol w:w="6946"/>
      </w:tblGrid>
      <w:tr w:rsidR="0030596D" w:rsidRPr="00275D78" w:rsidTr="00F611F4">
        <w:trPr>
          <w:trHeight w:val="492"/>
        </w:trPr>
        <w:tc>
          <w:tcPr>
            <w:tcW w:w="2614" w:type="dxa"/>
          </w:tcPr>
          <w:p w:rsidR="0030596D" w:rsidRPr="009E2261" w:rsidRDefault="0030596D" w:rsidP="008B7F13">
            <w:pPr>
              <w:pStyle w:val="FormatvorlageVorspann10ptLinks0cmHngend45cm"/>
              <w:ind w:left="0" w:firstLine="0"/>
              <w:rPr>
                <w:b/>
              </w:rPr>
            </w:pPr>
            <w:r w:rsidRPr="009E2261">
              <w:rPr>
                <w:b/>
              </w:rPr>
              <w:t>Title:</w:t>
            </w:r>
          </w:p>
        </w:tc>
        <w:tc>
          <w:tcPr>
            <w:tcW w:w="6946" w:type="dxa"/>
          </w:tcPr>
          <w:p w:rsidR="0030596D" w:rsidRPr="009E2261" w:rsidRDefault="0030596D" w:rsidP="007F60E6">
            <w:pPr>
              <w:pStyle w:val="FormatvorlageVorspann10ptLinks0cmHngend45cm"/>
              <w:spacing w:after="120"/>
              <w:ind w:left="0" w:firstLine="0"/>
              <w:rPr>
                <w:b/>
              </w:rPr>
            </w:pPr>
            <w:r w:rsidRPr="009E2261">
              <w:rPr>
                <w:b/>
              </w:rPr>
              <w:t xml:space="preserve">Highly Productive </w:t>
            </w:r>
            <w:r w:rsidR="00CB5ECF" w:rsidRPr="009E2261">
              <w:rPr>
                <w:b/>
              </w:rPr>
              <w:t>Vacuum Deposition</w:t>
            </w:r>
            <w:r w:rsidRPr="009E2261">
              <w:rPr>
                <w:b/>
              </w:rPr>
              <w:t xml:space="preserve"> </w:t>
            </w:r>
            <w:r w:rsidR="00CB5ECF" w:rsidRPr="009E2261">
              <w:rPr>
                <w:b/>
              </w:rPr>
              <w:t>Equipment For</w:t>
            </w:r>
            <w:r w:rsidRPr="009E2261">
              <w:rPr>
                <w:b/>
              </w:rPr>
              <w:t xml:space="preserve"> High Efficient Crystalline Silicon Solar Cells </w:t>
            </w:r>
          </w:p>
        </w:tc>
      </w:tr>
      <w:tr w:rsidR="0030596D" w:rsidRPr="009E2261" w:rsidTr="00F611F4">
        <w:trPr>
          <w:trHeight w:val="396"/>
        </w:trPr>
        <w:tc>
          <w:tcPr>
            <w:tcW w:w="2614" w:type="dxa"/>
          </w:tcPr>
          <w:p w:rsidR="0030596D" w:rsidRPr="009E2261" w:rsidRDefault="0030596D" w:rsidP="008B7F13">
            <w:pPr>
              <w:pStyle w:val="FormatvorlageVorspann10ptLinks0cmHngend45cm"/>
              <w:ind w:left="0" w:firstLine="0"/>
              <w:rPr>
                <w:sz w:val="18"/>
              </w:rPr>
            </w:pPr>
            <w:r w:rsidRPr="009E2261">
              <w:rPr>
                <w:sz w:val="18"/>
              </w:rPr>
              <w:t>Authors:</w:t>
            </w:r>
          </w:p>
        </w:tc>
        <w:tc>
          <w:tcPr>
            <w:tcW w:w="6946" w:type="dxa"/>
          </w:tcPr>
          <w:p w:rsidR="0030596D" w:rsidRPr="003749F7" w:rsidRDefault="0030596D" w:rsidP="00CB5ECF">
            <w:pPr>
              <w:pStyle w:val="FormatvorlageVorspann10ptLinks0cmHngend45cm"/>
              <w:ind w:left="0" w:firstLine="0"/>
              <w:rPr>
                <w:sz w:val="18"/>
                <w:lang w:val="de-DE"/>
              </w:rPr>
            </w:pPr>
            <w:r w:rsidRPr="003749F7">
              <w:rPr>
                <w:sz w:val="18"/>
                <w:lang w:val="de-DE"/>
              </w:rPr>
              <w:t xml:space="preserve">Xuemei Cheng, Simon Hübner, </w:t>
            </w:r>
            <w:r w:rsidR="00CB5ECF" w:rsidRPr="003749F7">
              <w:rPr>
                <w:sz w:val="18"/>
                <w:lang w:val="de-DE"/>
              </w:rPr>
              <w:t xml:space="preserve">Dirk </w:t>
            </w:r>
            <w:r w:rsidRPr="003749F7">
              <w:rPr>
                <w:sz w:val="18"/>
                <w:lang w:val="de-DE"/>
              </w:rPr>
              <w:t xml:space="preserve">Beisenherz, </w:t>
            </w:r>
            <w:r w:rsidR="00CB5ECF" w:rsidRPr="003749F7">
              <w:rPr>
                <w:sz w:val="18"/>
                <w:lang w:val="de-DE"/>
              </w:rPr>
              <w:t xml:space="preserve">Frank May, Torsten Dippell, </w:t>
            </w:r>
            <w:r w:rsidRPr="003749F7">
              <w:rPr>
                <w:sz w:val="18"/>
                <w:lang w:val="de-DE"/>
              </w:rPr>
              <w:t>Peter Wohlfart</w:t>
            </w:r>
          </w:p>
        </w:tc>
      </w:tr>
      <w:tr w:rsidR="0030596D" w:rsidRPr="009E2261" w:rsidTr="00F611F4">
        <w:trPr>
          <w:trHeight w:val="408"/>
        </w:trPr>
        <w:tc>
          <w:tcPr>
            <w:tcW w:w="2614" w:type="dxa"/>
          </w:tcPr>
          <w:p w:rsidR="0030596D" w:rsidRPr="009E2261" w:rsidRDefault="0030596D" w:rsidP="008B7F13">
            <w:pPr>
              <w:pStyle w:val="FormatvorlageVorspann10ptLinks0cmHngend45cm"/>
              <w:ind w:left="0" w:firstLine="0"/>
              <w:rPr>
                <w:sz w:val="18"/>
              </w:rPr>
            </w:pPr>
            <w:r w:rsidRPr="009E2261">
              <w:rPr>
                <w:sz w:val="18"/>
              </w:rPr>
              <w:t>Address:</w:t>
            </w:r>
          </w:p>
        </w:tc>
        <w:tc>
          <w:tcPr>
            <w:tcW w:w="6946" w:type="dxa"/>
          </w:tcPr>
          <w:p w:rsidR="0030596D" w:rsidRPr="009E2261" w:rsidRDefault="0030596D" w:rsidP="0030596D">
            <w:pPr>
              <w:pStyle w:val="FormatvorlageVorspann10ptLinks0cmHngend45cm"/>
              <w:ind w:left="0" w:firstLine="0"/>
              <w:rPr>
                <w:sz w:val="18"/>
              </w:rPr>
            </w:pPr>
            <w:r w:rsidRPr="003749F7">
              <w:rPr>
                <w:sz w:val="18"/>
                <w:lang w:val="de-DE"/>
              </w:rPr>
              <w:t xml:space="preserve">SINGULUS TECHNOLOGIES AG, Hanauer Landstr. </w:t>
            </w:r>
            <w:r w:rsidRPr="009E2261">
              <w:rPr>
                <w:sz w:val="18"/>
              </w:rPr>
              <w:t xml:space="preserve">103, 63796, Kahl am Main, Germany </w:t>
            </w:r>
          </w:p>
        </w:tc>
      </w:tr>
      <w:tr w:rsidR="0030596D" w:rsidRPr="009E2261" w:rsidTr="00F611F4">
        <w:trPr>
          <w:trHeight w:val="684"/>
        </w:trPr>
        <w:tc>
          <w:tcPr>
            <w:tcW w:w="2614" w:type="dxa"/>
          </w:tcPr>
          <w:p w:rsidR="0030596D" w:rsidRPr="009E2261" w:rsidRDefault="0030596D" w:rsidP="008B7F13">
            <w:pPr>
              <w:pStyle w:val="FormatvorlageVorspann10ptLinks0cmHngend45cm"/>
              <w:ind w:left="0" w:firstLine="0"/>
              <w:rPr>
                <w:sz w:val="18"/>
              </w:rPr>
            </w:pPr>
            <w:r w:rsidRPr="009E2261">
              <w:rPr>
                <w:sz w:val="18"/>
              </w:rPr>
              <w:t>Corresponding author:</w:t>
            </w:r>
          </w:p>
          <w:p w:rsidR="0030596D" w:rsidRPr="009E2261" w:rsidRDefault="0030596D" w:rsidP="008B7F13">
            <w:pPr>
              <w:pStyle w:val="FormatvorlageVorspann10ptLinks0cmHngend45cm"/>
              <w:ind w:left="0" w:firstLine="0"/>
              <w:rPr>
                <w:sz w:val="18"/>
              </w:rPr>
            </w:pPr>
            <w:r w:rsidRPr="009E2261">
              <w:rPr>
                <w:sz w:val="18"/>
              </w:rPr>
              <w:t>Phone:</w:t>
            </w:r>
          </w:p>
          <w:p w:rsidR="0030596D" w:rsidRPr="009E2261" w:rsidRDefault="0030596D" w:rsidP="008B7F13">
            <w:pPr>
              <w:pStyle w:val="FormatvorlageVorspann10ptLinks0cmHngend45cm"/>
              <w:ind w:left="0" w:firstLine="0"/>
              <w:rPr>
                <w:sz w:val="18"/>
              </w:rPr>
            </w:pPr>
            <w:r w:rsidRPr="009E2261">
              <w:rPr>
                <w:sz w:val="18"/>
              </w:rPr>
              <w:t>E-mail:</w:t>
            </w:r>
          </w:p>
        </w:tc>
        <w:tc>
          <w:tcPr>
            <w:tcW w:w="6946" w:type="dxa"/>
          </w:tcPr>
          <w:p w:rsidR="0030596D" w:rsidRPr="003749F7" w:rsidRDefault="0030596D" w:rsidP="008B7F13">
            <w:pPr>
              <w:pStyle w:val="FormatvorlageVorspann10ptLinks0cmHngend45cm"/>
              <w:ind w:left="0" w:firstLine="0"/>
              <w:rPr>
                <w:sz w:val="18"/>
                <w:lang w:val="de-DE"/>
              </w:rPr>
            </w:pPr>
            <w:r w:rsidRPr="003749F7">
              <w:rPr>
                <w:sz w:val="18"/>
                <w:lang w:val="de-DE"/>
              </w:rPr>
              <w:t>Dr. Xuemei Cheng</w:t>
            </w:r>
          </w:p>
          <w:p w:rsidR="00F611F4" w:rsidRPr="003749F7" w:rsidRDefault="00F611F4" w:rsidP="00F611F4">
            <w:pPr>
              <w:pStyle w:val="FormatvorlageVorspann10ptLinks0cmHngend45cm"/>
              <w:ind w:left="0" w:firstLine="0"/>
              <w:rPr>
                <w:sz w:val="18"/>
                <w:lang w:val="de-DE"/>
              </w:rPr>
            </w:pPr>
            <w:r w:rsidRPr="003749F7">
              <w:rPr>
                <w:sz w:val="18"/>
                <w:lang w:val="de-DE"/>
              </w:rPr>
              <w:t>+49 6188-440 142 / +86 13122006090</w:t>
            </w:r>
          </w:p>
          <w:p w:rsidR="0030596D" w:rsidRPr="003749F7" w:rsidRDefault="004A5AAB" w:rsidP="0030596D">
            <w:pPr>
              <w:pStyle w:val="FormatvorlageVorspann10ptLinks0cmHngend45cm"/>
              <w:ind w:left="0" w:firstLine="0"/>
              <w:rPr>
                <w:sz w:val="18"/>
                <w:lang w:val="de-DE"/>
              </w:rPr>
            </w:pPr>
            <w:hyperlink r:id="rId7" w:history="1">
              <w:r w:rsidR="00F611F4" w:rsidRPr="003749F7">
                <w:rPr>
                  <w:rStyle w:val="Hyperlink"/>
                  <w:sz w:val="18"/>
                  <w:lang w:val="de-DE"/>
                </w:rPr>
                <w:t>Xuemei.Cheng@Singulus.de</w:t>
              </w:r>
            </w:hyperlink>
          </w:p>
          <w:p w:rsidR="00F611F4" w:rsidRPr="003749F7" w:rsidRDefault="00F611F4" w:rsidP="0030596D">
            <w:pPr>
              <w:pStyle w:val="FormatvorlageVorspann10ptLinks0cmHngend45cm"/>
              <w:ind w:left="0" w:firstLine="0"/>
              <w:rPr>
                <w:sz w:val="18"/>
                <w:lang w:val="de-DE"/>
              </w:rPr>
            </w:pPr>
          </w:p>
        </w:tc>
      </w:tr>
    </w:tbl>
    <w:p w:rsidR="00CF7838" w:rsidRPr="009E2261" w:rsidRDefault="0030596D" w:rsidP="00CF7838">
      <w:pPr>
        <w:spacing w:after="0"/>
        <w:jc w:val="both"/>
        <w:rPr>
          <w:rFonts w:ascii="Frutiger LT Com 45 Light" w:hAnsi="Frutiger LT Com 45 Light"/>
          <w:b/>
          <w:sz w:val="20"/>
          <w:szCs w:val="20"/>
          <w:lang w:val="en-GB"/>
        </w:rPr>
      </w:pPr>
      <w:r w:rsidRPr="009E2261">
        <w:rPr>
          <w:rFonts w:ascii="Frutiger LT Com 45 Light" w:hAnsi="Frutiger LT Com 45 Light"/>
          <w:b/>
          <w:sz w:val="21"/>
          <w:szCs w:val="20"/>
          <w:lang w:val="en-GB"/>
        </w:rPr>
        <w:t>Abstract</w:t>
      </w:r>
      <w:r w:rsidRPr="009E2261">
        <w:rPr>
          <w:rFonts w:ascii="Frutiger LT Com 45 Light" w:hAnsi="Frutiger LT Com 45 Light"/>
          <w:b/>
          <w:sz w:val="20"/>
          <w:szCs w:val="20"/>
          <w:lang w:val="en-GB"/>
        </w:rPr>
        <w:t xml:space="preserve"> </w:t>
      </w:r>
    </w:p>
    <w:p w:rsidR="00C663CE" w:rsidRPr="009E2261" w:rsidRDefault="00CB5ECF" w:rsidP="006B13E0">
      <w:pPr>
        <w:ind w:right="-426"/>
        <w:jc w:val="both"/>
        <w:rPr>
          <w:rFonts w:ascii="Times New Roman" w:hAnsi="Times New Roman" w:cs="Times New Roman"/>
          <w:lang w:val="en-GB"/>
        </w:rPr>
      </w:pPr>
      <w:r w:rsidRPr="009E2261">
        <w:rPr>
          <w:rFonts w:ascii="Times New Roman" w:hAnsi="Times New Roman" w:cs="Times New Roman"/>
          <w:lang w:val="en-GB"/>
        </w:rPr>
        <w:t>In the race for higher conversion efficiency and lower cost of silicon solar cells, T</w:t>
      </w:r>
      <w:r w:rsidR="00E70F1B" w:rsidRPr="009E2261">
        <w:rPr>
          <w:rFonts w:ascii="Times New Roman" w:hAnsi="Times New Roman" w:cs="Times New Roman"/>
          <w:lang w:val="en-GB"/>
        </w:rPr>
        <w:t>OPCon</w:t>
      </w:r>
      <w:r w:rsidRPr="009E2261">
        <w:rPr>
          <w:rFonts w:ascii="Times New Roman" w:hAnsi="Times New Roman" w:cs="Times New Roman"/>
          <w:lang w:val="en-GB"/>
        </w:rPr>
        <w:t xml:space="preserve"> </w:t>
      </w:r>
      <w:r w:rsidR="006D3EDD" w:rsidRPr="009E2261">
        <w:rPr>
          <w:rFonts w:ascii="Times New Roman" w:hAnsi="Times New Roman" w:cs="Times New Roman"/>
          <w:lang w:val="en-GB"/>
        </w:rPr>
        <w:t xml:space="preserve">(tunnel oxide passivated contact) </w:t>
      </w:r>
      <w:r w:rsidRPr="009E2261">
        <w:rPr>
          <w:rFonts w:ascii="Times New Roman" w:hAnsi="Times New Roman" w:cs="Times New Roman"/>
          <w:lang w:val="en-GB"/>
        </w:rPr>
        <w:t>and Heterojunction structure</w:t>
      </w:r>
      <w:r w:rsidR="00E91022" w:rsidRPr="009E2261">
        <w:rPr>
          <w:rFonts w:ascii="Times New Roman" w:hAnsi="Times New Roman" w:cs="Times New Roman"/>
          <w:lang w:val="en-GB"/>
        </w:rPr>
        <w:t>s</w:t>
      </w:r>
      <w:r w:rsidRPr="009E2261">
        <w:rPr>
          <w:rFonts w:ascii="Times New Roman" w:hAnsi="Times New Roman" w:cs="Times New Roman"/>
          <w:lang w:val="en-GB"/>
        </w:rPr>
        <w:t xml:space="preserve"> </w:t>
      </w:r>
      <w:r w:rsidR="00E91022" w:rsidRPr="009E2261">
        <w:rPr>
          <w:rFonts w:ascii="Times New Roman" w:hAnsi="Times New Roman" w:cs="Times New Roman"/>
          <w:lang w:val="en-GB"/>
        </w:rPr>
        <w:t>are</w:t>
      </w:r>
      <w:r w:rsidRPr="009E2261">
        <w:rPr>
          <w:rFonts w:ascii="Times New Roman" w:hAnsi="Times New Roman" w:cs="Times New Roman"/>
          <w:lang w:val="en-GB"/>
        </w:rPr>
        <w:t xml:space="preserve"> </w:t>
      </w:r>
      <w:r w:rsidR="00E91022" w:rsidRPr="009E2261">
        <w:rPr>
          <w:rFonts w:ascii="Times New Roman" w:hAnsi="Times New Roman" w:cs="Times New Roman"/>
          <w:lang w:val="en-GB"/>
        </w:rPr>
        <w:t>regarded</w:t>
      </w:r>
      <w:r w:rsidRPr="009E2261">
        <w:rPr>
          <w:rFonts w:ascii="Times New Roman" w:hAnsi="Times New Roman" w:cs="Times New Roman"/>
          <w:lang w:val="en-GB"/>
        </w:rPr>
        <w:t xml:space="preserve"> </w:t>
      </w:r>
      <w:r w:rsidR="00402F0E" w:rsidRPr="009E2261">
        <w:rPr>
          <w:rFonts w:ascii="Times New Roman" w:hAnsi="Times New Roman" w:cs="Times New Roman"/>
          <w:lang w:val="en-GB" w:eastAsia="zh-CN"/>
        </w:rPr>
        <w:t xml:space="preserve">as </w:t>
      </w:r>
      <w:r w:rsidRPr="009E2261">
        <w:rPr>
          <w:rFonts w:ascii="Times New Roman" w:hAnsi="Times New Roman" w:cs="Times New Roman"/>
          <w:lang w:val="en-GB"/>
        </w:rPr>
        <w:t>the</w:t>
      </w:r>
      <w:r w:rsidR="00E91022" w:rsidRPr="009E2261">
        <w:rPr>
          <w:rFonts w:ascii="Times New Roman" w:hAnsi="Times New Roman" w:cs="Times New Roman"/>
          <w:lang w:val="en-GB"/>
        </w:rPr>
        <w:t xml:space="preserve"> most promising candidates for </w:t>
      </w:r>
      <w:r w:rsidRPr="009E2261">
        <w:rPr>
          <w:rFonts w:ascii="Times New Roman" w:hAnsi="Times New Roman" w:cs="Times New Roman"/>
          <w:lang w:val="en-GB"/>
        </w:rPr>
        <w:t>mass prod</w:t>
      </w:r>
      <w:r w:rsidR="00E91022" w:rsidRPr="009E2261">
        <w:rPr>
          <w:rFonts w:ascii="Times New Roman" w:hAnsi="Times New Roman" w:cs="Times New Roman"/>
          <w:lang w:val="en-GB"/>
        </w:rPr>
        <w:t>uction technology in the market</w:t>
      </w:r>
      <w:r w:rsidRPr="009E2261">
        <w:rPr>
          <w:rFonts w:ascii="Times New Roman" w:hAnsi="Times New Roman" w:cs="Times New Roman"/>
          <w:lang w:val="en-GB"/>
        </w:rPr>
        <w:t xml:space="preserve"> [1]</w:t>
      </w:r>
      <w:r w:rsidR="00E91022" w:rsidRPr="009E2261">
        <w:rPr>
          <w:rFonts w:ascii="Times New Roman" w:hAnsi="Times New Roman" w:cs="Times New Roman"/>
          <w:lang w:val="en-GB"/>
        </w:rPr>
        <w:t xml:space="preserve">. </w:t>
      </w:r>
      <w:r w:rsidR="00FE0322" w:rsidRPr="009E2261">
        <w:rPr>
          <w:rFonts w:ascii="Times New Roman" w:hAnsi="Times New Roman" w:cs="Times New Roman"/>
          <w:lang w:val="en-GB"/>
        </w:rPr>
        <w:t>As a consecutive upgrading technology of PERC solar cell, TOPCon structure</w:t>
      </w:r>
      <w:r w:rsidR="00E70F1B" w:rsidRPr="009E2261">
        <w:rPr>
          <w:rFonts w:ascii="Times New Roman" w:hAnsi="Times New Roman" w:cs="Times New Roman"/>
          <w:lang w:val="en-GB"/>
        </w:rPr>
        <w:t>s</w:t>
      </w:r>
      <w:r w:rsidR="00FE0322" w:rsidRPr="009E2261">
        <w:rPr>
          <w:rFonts w:ascii="Times New Roman" w:hAnsi="Times New Roman" w:cs="Times New Roman"/>
          <w:lang w:val="en-GB"/>
        </w:rPr>
        <w:t xml:space="preserve"> </w:t>
      </w:r>
      <w:r w:rsidR="006D3EDD" w:rsidRPr="009E2261">
        <w:rPr>
          <w:rFonts w:ascii="Times New Roman" w:hAnsi="Times New Roman" w:cs="Times New Roman"/>
          <w:lang w:val="en-GB"/>
        </w:rPr>
        <w:t xml:space="preserve">incorporate an ultra-thin tunnel oxide and a thin doped poly silicon layer </w:t>
      </w:r>
      <w:r w:rsidR="00FF6CDD" w:rsidRPr="009E2261">
        <w:rPr>
          <w:rFonts w:ascii="Times New Roman" w:hAnsi="Times New Roman" w:cs="Times New Roman"/>
          <w:lang w:val="en-GB"/>
        </w:rPr>
        <w:t xml:space="preserve">to ensure </w:t>
      </w:r>
      <w:r w:rsidR="006D3EDD" w:rsidRPr="009E2261">
        <w:rPr>
          <w:rFonts w:ascii="Times New Roman" w:hAnsi="Times New Roman" w:cs="Times New Roman"/>
          <w:lang w:val="en-GB"/>
        </w:rPr>
        <w:t xml:space="preserve">great passivation </w:t>
      </w:r>
      <w:r w:rsidR="009F14EA">
        <w:rPr>
          <w:rFonts w:ascii="Times New Roman" w:hAnsi="Times New Roman" w:cs="Times New Roman"/>
          <w:lang w:val="en-GB"/>
        </w:rPr>
        <w:t>and</w:t>
      </w:r>
      <w:r w:rsidR="009F14EA" w:rsidRPr="009E2261">
        <w:rPr>
          <w:rFonts w:ascii="Times New Roman" w:hAnsi="Times New Roman" w:cs="Times New Roman"/>
          <w:lang w:val="en-GB"/>
        </w:rPr>
        <w:t xml:space="preserve"> </w:t>
      </w:r>
      <w:r w:rsidR="006D3EDD" w:rsidRPr="009E2261">
        <w:rPr>
          <w:rFonts w:ascii="Times New Roman" w:hAnsi="Times New Roman" w:cs="Times New Roman"/>
          <w:lang w:val="en-GB"/>
        </w:rPr>
        <w:t xml:space="preserve">excellent charge carrier selectivity </w:t>
      </w:r>
      <w:r w:rsidR="00FF6CDD" w:rsidRPr="009E2261">
        <w:rPr>
          <w:rFonts w:ascii="Times New Roman" w:hAnsi="Times New Roman" w:cs="Times New Roman"/>
          <w:lang w:val="en-GB"/>
        </w:rPr>
        <w:t xml:space="preserve">at the same time, with at least two extra </w:t>
      </w:r>
      <w:r w:rsidR="00E70F1B" w:rsidRPr="009E2261">
        <w:rPr>
          <w:rFonts w:ascii="Times New Roman" w:hAnsi="Times New Roman" w:cs="Times New Roman"/>
          <w:lang w:val="en-GB"/>
        </w:rPr>
        <w:t>processing machines compared to the</w:t>
      </w:r>
      <w:r w:rsidR="00FF6CDD" w:rsidRPr="009E2261">
        <w:rPr>
          <w:rFonts w:ascii="Times New Roman" w:hAnsi="Times New Roman" w:cs="Times New Roman"/>
          <w:lang w:val="en-GB"/>
        </w:rPr>
        <w:t xml:space="preserve"> PERC process.</w:t>
      </w:r>
      <w:r w:rsidR="006B13E0" w:rsidRPr="009E2261">
        <w:rPr>
          <w:rFonts w:ascii="Times New Roman" w:hAnsi="Times New Roman" w:cs="Times New Roman"/>
          <w:lang w:val="en-GB"/>
        </w:rPr>
        <w:t xml:space="preserve"> A record efficiency of 24.9 % has already been achieved </w:t>
      </w:r>
      <w:r w:rsidR="00AC21CF" w:rsidRPr="009E2261">
        <w:rPr>
          <w:rFonts w:ascii="Times New Roman" w:hAnsi="Times New Roman" w:cs="Times New Roman"/>
          <w:lang w:val="en-GB"/>
        </w:rPr>
        <w:t xml:space="preserve">on </w:t>
      </w:r>
      <w:r w:rsidR="006B13E0" w:rsidRPr="009E2261">
        <w:rPr>
          <w:rFonts w:ascii="Times New Roman" w:hAnsi="Times New Roman" w:cs="Times New Roman"/>
          <w:lang w:val="en-GB"/>
        </w:rPr>
        <w:t>n-type TOPCon monocrystalline solar cell [2]</w:t>
      </w:r>
      <w:r w:rsidR="00131114">
        <w:rPr>
          <w:rFonts w:ascii="Times New Roman" w:hAnsi="Times New Roman" w:cs="Times New Roman"/>
          <w:lang w:val="en-GB"/>
        </w:rPr>
        <w:t>.</w:t>
      </w:r>
      <w:r w:rsidR="006B13E0" w:rsidRPr="009E2261">
        <w:rPr>
          <w:rFonts w:ascii="Times New Roman" w:hAnsi="Times New Roman" w:cs="Times New Roman"/>
          <w:lang w:val="en-GB"/>
        </w:rPr>
        <w:t xml:space="preserve"> One of the main challenges of mass production of TOPCon solar cells is that poly-silicon </w:t>
      </w:r>
      <w:r w:rsidR="002350AE">
        <w:rPr>
          <w:rFonts w:ascii="Times New Roman" w:hAnsi="Times New Roman" w:cs="Times New Roman"/>
          <w:lang w:val="en-GB"/>
        </w:rPr>
        <w:t xml:space="preserve">layers </w:t>
      </w:r>
      <w:r w:rsidR="002350AE" w:rsidRPr="009E2261">
        <w:rPr>
          <w:rFonts w:ascii="Times New Roman" w:hAnsi="Times New Roman" w:cs="Times New Roman"/>
          <w:lang w:val="en-GB"/>
        </w:rPr>
        <w:t>deposit</w:t>
      </w:r>
      <w:r w:rsidR="002350AE">
        <w:rPr>
          <w:rFonts w:ascii="Times New Roman" w:hAnsi="Times New Roman" w:cs="Times New Roman"/>
          <w:lang w:val="en-GB"/>
        </w:rPr>
        <w:t>ed</w:t>
      </w:r>
      <w:r w:rsidR="002350AE" w:rsidRPr="009E2261">
        <w:rPr>
          <w:rFonts w:ascii="Times New Roman" w:hAnsi="Times New Roman" w:cs="Times New Roman"/>
          <w:lang w:val="en-GB"/>
        </w:rPr>
        <w:t xml:space="preserve"> </w:t>
      </w:r>
      <w:r w:rsidR="006B13E0" w:rsidRPr="009E2261">
        <w:rPr>
          <w:rFonts w:ascii="Times New Roman" w:hAnsi="Times New Roman" w:cs="Times New Roman"/>
          <w:lang w:val="en-GB"/>
        </w:rPr>
        <w:t>by LPCVD</w:t>
      </w:r>
      <w:r w:rsidR="00E70F1B" w:rsidRPr="009E2261">
        <w:rPr>
          <w:rFonts w:ascii="Times New Roman" w:hAnsi="Times New Roman" w:cs="Times New Roman"/>
          <w:lang w:val="en-GB"/>
        </w:rPr>
        <w:t xml:space="preserve"> </w:t>
      </w:r>
      <w:r w:rsidR="002350AE">
        <w:rPr>
          <w:rFonts w:ascii="Times New Roman" w:hAnsi="Times New Roman" w:cs="Times New Roman"/>
          <w:lang w:val="en-GB"/>
        </w:rPr>
        <w:t>show</w:t>
      </w:r>
      <w:r w:rsidR="00E70F1B" w:rsidRPr="009E2261">
        <w:rPr>
          <w:rFonts w:ascii="Times New Roman" w:hAnsi="Times New Roman" w:cs="Times New Roman"/>
          <w:lang w:val="en-GB"/>
        </w:rPr>
        <w:t xml:space="preserve"> a </w:t>
      </w:r>
      <w:r w:rsidR="00131114">
        <w:rPr>
          <w:rFonts w:ascii="Times New Roman" w:hAnsi="Times New Roman" w:cs="Times New Roman"/>
          <w:lang w:val="en-GB"/>
        </w:rPr>
        <w:t xml:space="preserve">rather </w:t>
      </w:r>
      <w:r w:rsidR="002350AE">
        <w:rPr>
          <w:rFonts w:ascii="Times New Roman" w:hAnsi="Times New Roman" w:cs="Times New Roman"/>
          <w:lang w:val="en-GB"/>
        </w:rPr>
        <w:t xml:space="preserve">low growth rate and exhibit certain inhomogeneity and strong </w:t>
      </w:r>
      <w:r w:rsidR="00E70F1B" w:rsidRPr="009E2261">
        <w:rPr>
          <w:rFonts w:ascii="Times New Roman" w:hAnsi="Times New Roman" w:cs="Times New Roman"/>
          <w:lang w:val="en-GB"/>
        </w:rPr>
        <w:t>wrap-around</w:t>
      </w:r>
      <w:r w:rsidR="0068689A" w:rsidRPr="009E2261">
        <w:rPr>
          <w:rFonts w:ascii="Times New Roman" w:hAnsi="Times New Roman" w:cs="Times New Roman"/>
          <w:lang w:val="en-GB"/>
        </w:rPr>
        <w:t>, which</w:t>
      </w:r>
      <w:r w:rsidR="00DE7F52" w:rsidRPr="009E2261">
        <w:rPr>
          <w:rFonts w:ascii="Times New Roman" w:hAnsi="Times New Roman" w:cs="Times New Roman"/>
          <w:lang w:val="en-GB"/>
        </w:rPr>
        <w:t xml:space="preserve"> </w:t>
      </w:r>
      <w:r w:rsidR="002350AE">
        <w:rPr>
          <w:rFonts w:ascii="Times New Roman" w:hAnsi="Times New Roman" w:cs="Times New Roman"/>
          <w:lang w:val="en-GB"/>
        </w:rPr>
        <w:t>requires</w:t>
      </w:r>
      <w:r w:rsidR="002350AE" w:rsidRPr="009E2261">
        <w:rPr>
          <w:rFonts w:ascii="Times New Roman" w:hAnsi="Times New Roman" w:cs="Times New Roman"/>
          <w:lang w:val="en-GB"/>
        </w:rPr>
        <w:t xml:space="preserve"> </w:t>
      </w:r>
      <w:r w:rsidR="00E70F1B" w:rsidRPr="009E2261">
        <w:rPr>
          <w:rFonts w:ascii="Times New Roman" w:hAnsi="Times New Roman" w:cs="Times New Roman"/>
          <w:lang w:val="en-GB"/>
        </w:rPr>
        <w:t xml:space="preserve">an </w:t>
      </w:r>
      <w:r w:rsidR="002350AE">
        <w:rPr>
          <w:rFonts w:ascii="Times New Roman" w:hAnsi="Times New Roman" w:cs="Times New Roman"/>
          <w:lang w:val="en-GB"/>
        </w:rPr>
        <w:t xml:space="preserve">additional </w:t>
      </w:r>
      <w:r w:rsidR="00DE7F52" w:rsidRPr="009E2261">
        <w:rPr>
          <w:rFonts w:ascii="Times New Roman" w:hAnsi="Times New Roman" w:cs="Times New Roman"/>
          <w:lang w:val="en-GB"/>
        </w:rPr>
        <w:t>etch</w:t>
      </w:r>
      <w:r w:rsidR="002350AE">
        <w:rPr>
          <w:rFonts w:ascii="Times New Roman" w:hAnsi="Times New Roman" w:cs="Times New Roman"/>
          <w:lang w:val="en-GB"/>
        </w:rPr>
        <w:t>ing</w:t>
      </w:r>
      <w:r w:rsidR="00DE7F52" w:rsidRPr="009E2261">
        <w:rPr>
          <w:rFonts w:ascii="Times New Roman" w:hAnsi="Times New Roman" w:cs="Times New Roman"/>
          <w:lang w:val="en-GB"/>
        </w:rPr>
        <w:t xml:space="preserve"> </w:t>
      </w:r>
      <w:r w:rsidR="002551CC">
        <w:rPr>
          <w:rFonts w:ascii="Times New Roman" w:hAnsi="Times New Roman" w:cs="Times New Roman"/>
          <w:lang w:val="en-GB"/>
        </w:rPr>
        <w:t>step to clean the front side of the cell</w:t>
      </w:r>
      <w:r w:rsidR="00A230D2">
        <w:rPr>
          <w:rFonts w:ascii="Times New Roman" w:hAnsi="Times New Roman" w:cs="Times New Roman"/>
          <w:lang w:val="en-GB"/>
        </w:rPr>
        <w:t xml:space="preserve"> (</w:t>
      </w:r>
      <w:r w:rsidR="009E2261" w:rsidRPr="009E2261">
        <w:rPr>
          <w:rFonts w:ascii="Times New Roman" w:hAnsi="Times New Roman" w:cs="Times New Roman"/>
          <w:lang w:val="en-GB"/>
        </w:rPr>
        <w:t>fig1</w:t>
      </w:r>
      <w:r w:rsidR="00A230D2">
        <w:rPr>
          <w:rFonts w:ascii="Times New Roman" w:hAnsi="Times New Roman" w:cs="Times New Roman"/>
          <w:lang w:val="en-GB"/>
        </w:rPr>
        <w:t>)</w:t>
      </w:r>
      <w:r w:rsidR="00EC6018" w:rsidRPr="009E2261">
        <w:rPr>
          <w:rFonts w:ascii="Times New Roman" w:hAnsi="Times New Roman" w:cs="Times New Roman"/>
          <w:lang w:val="en-GB"/>
        </w:rPr>
        <w:t xml:space="preserve"> [3]</w:t>
      </w:r>
      <w:r w:rsidR="00A230D2">
        <w:rPr>
          <w:rFonts w:ascii="Times New Roman" w:hAnsi="Times New Roman" w:cs="Times New Roman"/>
          <w:lang w:val="en-GB"/>
        </w:rPr>
        <w:t>.</w:t>
      </w:r>
      <w:r w:rsidR="006B13E0" w:rsidRPr="009E2261">
        <w:rPr>
          <w:rFonts w:ascii="Times New Roman" w:hAnsi="Times New Roman" w:cs="Times New Roman"/>
          <w:lang w:val="en-GB"/>
        </w:rPr>
        <w:t xml:space="preserve"> </w:t>
      </w:r>
      <w:r w:rsidR="002551CC">
        <w:rPr>
          <w:rFonts w:ascii="Times New Roman" w:hAnsi="Times New Roman" w:cs="Times New Roman"/>
          <w:lang w:val="en-GB"/>
        </w:rPr>
        <w:t>SINGULUS has</w:t>
      </w:r>
      <w:r w:rsidR="006B13E0" w:rsidRPr="009E2261">
        <w:rPr>
          <w:rFonts w:ascii="Times New Roman" w:hAnsi="Times New Roman" w:cs="Times New Roman"/>
          <w:lang w:val="en-GB"/>
        </w:rPr>
        <w:t xml:space="preserve"> develop</w:t>
      </w:r>
      <w:r w:rsidR="002551CC">
        <w:rPr>
          <w:rFonts w:ascii="Times New Roman" w:hAnsi="Times New Roman" w:cs="Times New Roman"/>
          <w:lang w:val="en-GB"/>
        </w:rPr>
        <w:t>ed</w:t>
      </w:r>
      <w:r w:rsidR="006B13E0" w:rsidRPr="009E2261">
        <w:rPr>
          <w:rFonts w:ascii="Times New Roman" w:hAnsi="Times New Roman" w:cs="Times New Roman"/>
          <w:lang w:val="en-GB"/>
        </w:rPr>
        <w:t xml:space="preserve"> </w:t>
      </w:r>
      <w:r w:rsidR="002551CC">
        <w:rPr>
          <w:rFonts w:ascii="Times New Roman" w:hAnsi="Times New Roman" w:cs="Times New Roman"/>
          <w:lang w:val="en-GB"/>
        </w:rPr>
        <w:t>a</w:t>
      </w:r>
      <w:r w:rsidR="006B13E0" w:rsidRPr="009E2261">
        <w:rPr>
          <w:rFonts w:ascii="Times New Roman" w:hAnsi="Times New Roman" w:cs="Times New Roman"/>
          <w:lang w:val="en-GB"/>
        </w:rPr>
        <w:t xml:space="preserve"> high-</w:t>
      </w:r>
      <w:r w:rsidR="002551CC">
        <w:rPr>
          <w:rFonts w:ascii="Times New Roman" w:hAnsi="Times New Roman" w:cs="Times New Roman"/>
          <w:lang w:val="en-GB"/>
        </w:rPr>
        <w:t>throughput in-line</w:t>
      </w:r>
      <w:r w:rsidR="002551CC" w:rsidRPr="009E2261">
        <w:rPr>
          <w:rFonts w:ascii="Times New Roman" w:hAnsi="Times New Roman" w:cs="Times New Roman"/>
          <w:lang w:val="en-GB"/>
        </w:rPr>
        <w:t xml:space="preserve"> </w:t>
      </w:r>
      <w:r w:rsidR="006B13E0" w:rsidRPr="009E2261">
        <w:rPr>
          <w:rFonts w:ascii="Times New Roman" w:hAnsi="Times New Roman" w:cs="Times New Roman"/>
          <w:lang w:val="en-GB"/>
        </w:rPr>
        <w:t xml:space="preserve">PECVD </w:t>
      </w:r>
      <w:r w:rsidR="00F64AA4">
        <w:rPr>
          <w:rFonts w:ascii="Times New Roman" w:hAnsi="Times New Roman" w:cs="Times New Roman"/>
          <w:lang w:val="en-GB"/>
        </w:rPr>
        <w:t xml:space="preserve">production system </w:t>
      </w:r>
      <w:r w:rsidR="00131114">
        <w:rPr>
          <w:rFonts w:ascii="Times New Roman" w:hAnsi="Times New Roman" w:cs="Times New Roman"/>
          <w:lang w:val="en-GB"/>
        </w:rPr>
        <w:t xml:space="preserve">based on the </w:t>
      </w:r>
      <w:r w:rsidR="003749F7">
        <w:rPr>
          <w:rFonts w:ascii="Times New Roman" w:hAnsi="Times New Roman" w:cs="Times New Roman"/>
          <w:lang w:val="en-GB"/>
        </w:rPr>
        <w:t>well-established</w:t>
      </w:r>
      <w:r w:rsidR="00131114">
        <w:rPr>
          <w:rFonts w:ascii="Times New Roman" w:hAnsi="Times New Roman" w:cs="Times New Roman"/>
          <w:lang w:val="en-GB"/>
        </w:rPr>
        <w:t xml:space="preserve"> GENERIS </w:t>
      </w:r>
      <w:r w:rsidR="00F64AA4">
        <w:rPr>
          <w:rFonts w:ascii="Times New Roman" w:hAnsi="Times New Roman" w:cs="Times New Roman"/>
          <w:lang w:val="en-GB"/>
        </w:rPr>
        <w:t>platform</w:t>
      </w:r>
      <w:r w:rsidR="006B13E0" w:rsidRPr="009E2261">
        <w:rPr>
          <w:rFonts w:ascii="Times New Roman" w:hAnsi="Times New Roman" w:cs="Times New Roman"/>
          <w:lang w:val="en-GB"/>
        </w:rPr>
        <w:t>, designed for strict</w:t>
      </w:r>
      <w:r w:rsidR="00DE7F52" w:rsidRPr="009E2261">
        <w:rPr>
          <w:rFonts w:ascii="Times New Roman" w:hAnsi="Times New Roman" w:cs="Times New Roman"/>
          <w:lang w:val="en-GB"/>
        </w:rPr>
        <w:t>ly</w:t>
      </w:r>
      <w:r w:rsidR="006B13E0" w:rsidRPr="009E2261">
        <w:rPr>
          <w:rFonts w:ascii="Times New Roman" w:hAnsi="Times New Roman" w:cs="Times New Roman"/>
          <w:lang w:val="en-GB"/>
        </w:rPr>
        <w:t xml:space="preserve"> single-sided deposition of </w:t>
      </w:r>
      <w:r w:rsidR="00DE7F52" w:rsidRPr="009E2261">
        <w:rPr>
          <w:rFonts w:ascii="Times New Roman" w:hAnsi="Times New Roman" w:cs="Times New Roman"/>
          <w:lang w:val="en-GB"/>
        </w:rPr>
        <w:t xml:space="preserve">oxide and </w:t>
      </w:r>
      <w:r w:rsidR="006B13E0" w:rsidRPr="009E2261">
        <w:rPr>
          <w:rFonts w:ascii="Times New Roman" w:hAnsi="Times New Roman" w:cs="Times New Roman"/>
          <w:lang w:val="en-GB"/>
        </w:rPr>
        <w:t xml:space="preserve">doped silicon layers without wrap-around, </w:t>
      </w:r>
      <w:r w:rsidR="002551CC">
        <w:rPr>
          <w:rFonts w:ascii="Times New Roman" w:hAnsi="Times New Roman" w:cs="Times New Roman"/>
          <w:lang w:val="en-GB"/>
        </w:rPr>
        <w:t xml:space="preserve">which </w:t>
      </w:r>
      <w:r w:rsidR="00DE7F52" w:rsidRPr="009E2261">
        <w:rPr>
          <w:rFonts w:ascii="Times New Roman" w:hAnsi="Times New Roman" w:cs="Times New Roman"/>
          <w:lang w:val="en-GB"/>
        </w:rPr>
        <w:t>effectively</w:t>
      </w:r>
      <w:r w:rsidR="006B13E0" w:rsidRPr="009E2261">
        <w:rPr>
          <w:rFonts w:ascii="Times New Roman" w:hAnsi="Times New Roman" w:cs="Times New Roman"/>
          <w:lang w:val="en-GB"/>
        </w:rPr>
        <w:t xml:space="preserve"> reduce</w:t>
      </w:r>
      <w:r w:rsidR="002551CC">
        <w:rPr>
          <w:rFonts w:ascii="Times New Roman" w:hAnsi="Times New Roman" w:cs="Times New Roman"/>
          <w:lang w:val="en-GB"/>
        </w:rPr>
        <w:t>s</w:t>
      </w:r>
      <w:r w:rsidR="006B13E0" w:rsidRPr="009E2261">
        <w:rPr>
          <w:rFonts w:ascii="Times New Roman" w:hAnsi="Times New Roman" w:cs="Times New Roman"/>
          <w:lang w:val="en-GB"/>
        </w:rPr>
        <w:t xml:space="preserve"> the complexity of the production process for TOPCon</w:t>
      </w:r>
      <w:r w:rsidR="00DE7F52" w:rsidRPr="009E2261">
        <w:rPr>
          <w:rFonts w:ascii="Times New Roman" w:hAnsi="Times New Roman" w:cs="Times New Roman"/>
          <w:lang w:val="en-GB"/>
        </w:rPr>
        <w:t xml:space="preserve"> </w:t>
      </w:r>
      <w:r w:rsidR="006B13E0" w:rsidRPr="009E2261">
        <w:rPr>
          <w:rFonts w:ascii="Times New Roman" w:hAnsi="Times New Roman" w:cs="Times New Roman"/>
          <w:lang w:val="en-GB"/>
        </w:rPr>
        <w:t>cells</w:t>
      </w:r>
      <w:r w:rsidR="00F611F4" w:rsidRPr="009E2261">
        <w:rPr>
          <w:rFonts w:ascii="Times New Roman" w:hAnsi="Times New Roman" w:cs="Times New Roman"/>
          <w:lang w:val="en-GB" w:eastAsia="zh-CN"/>
        </w:rPr>
        <w:t xml:space="preserve"> by </w:t>
      </w:r>
      <w:r w:rsidR="00DE7F52" w:rsidRPr="009E2261">
        <w:rPr>
          <w:rFonts w:ascii="Times New Roman" w:hAnsi="Times New Roman" w:cs="Times New Roman"/>
          <w:lang w:val="en-GB"/>
        </w:rPr>
        <w:t>using linear inductive coupled (ICP) and capacitive coupled (CCP) plasma sources</w:t>
      </w:r>
      <w:r w:rsidR="00F611F4" w:rsidRPr="009E2261">
        <w:rPr>
          <w:rFonts w:ascii="Times New Roman" w:hAnsi="Times New Roman" w:cs="Times New Roman"/>
          <w:lang w:val="en-GB"/>
        </w:rPr>
        <w:t>.</w:t>
      </w:r>
    </w:p>
    <w:p w:rsidR="006B13E0" w:rsidRPr="009E2261" w:rsidRDefault="00C663CE" w:rsidP="00C663CE">
      <w:pPr>
        <w:ind w:right="-426"/>
        <w:jc w:val="center"/>
        <w:rPr>
          <w:noProof/>
          <w:lang w:val="en-GB" w:eastAsia="zh-CN"/>
        </w:rPr>
      </w:pPr>
      <w:r w:rsidRPr="009E2261">
        <w:rPr>
          <w:noProof/>
          <w:lang w:eastAsia="zh-CN"/>
        </w:rPr>
        <w:drawing>
          <wp:inline distT="0" distB="0" distL="0" distR="0" wp14:anchorId="632DE35E" wp14:editId="7278839B">
            <wp:extent cx="4441115" cy="225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2038" cy="228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646" w:rsidRPr="009E2261">
        <w:rPr>
          <w:noProof/>
          <w:lang w:val="en-GB" w:eastAsia="zh-CN"/>
        </w:rPr>
        <w:t xml:space="preserve"> </w:t>
      </w:r>
    </w:p>
    <w:p w:rsidR="009E2261" w:rsidRPr="009E2261" w:rsidRDefault="009E2261" w:rsidP="00C663CE">
      <w:pPr>
        <w:ind w:right="-426"/>
        <w:jc w:val="center"/>
        <w:rPr>
          <w:rFonts w:ascii="Times New Roman" w:hAnsi="Times New Roman" w:cs="Times New Roman"/>
          <w:lang w:val="en-GB"/>
        </w:rPr>
      </w:pPr>
      <w:r w:rsidRPr="009E2261">
        <w:rPr>
          <w:noProof/>
          <w:lang w:val="en-GB" w:eastAsia="zh-CN"/>
        </w:rPr>
        <w:t>Figure 1: Wrap-around during poly-Si deposition</w:t>
      </w:r>
      <w:r w:rsidR="00F64AA4">
        <w:rPr>
          <w:noProof/>
          <w:lang w:val="en-GB" w:eastAsia="zh-CN"/>
        </w:rPr>
        <w:t>, view of the rear side of the solar cell.</w:t>
      </w:r>
      <w:r w:rsidR="00F64AA4">
        <w:rPr>
          <w:noProof/>
          <w:lang w:val="en-GB" w:eastAsia="zh-CN"/>
        </w:rPr>
        <w:br/>
        <w:t>Left: No visual detectable wrap-around of poly-Si deposited by GENERIS PECVD;</w:t>
      </w:r>
      <w:r w:rsidR="00F64AA4">
        <w:rPr>
          <w:noProof/>
          <w:lang w:val="en-GB" w:eastAsia="zh-CN"/>
        </w:rPr>
        <w:br/>
        <w:t>right: high wrap-around detectable on the rear side of a solar cell coated with poly-Si by LPCVD</w:t>
      </w:r>
    </w:p>
    <w:p w:rsidR="009E2261" w:rsidRPr="009E2261" w:rsidRDefault="00C7420D" w:rsidP="00CD25B5">
      <w:pPr>
        <w:ind w:right="-426"/>
        <w:jc w:val="both"/>
        <w:rPr>
          <w:rFonts w:ascii="Times New Roman" w:hAnsi="Times New Roman" w:cs="Times New Roman"/>
          <w:lang w:val="en-GB" w:eastAsia="zh-CN"/>
        </w:rPr>
      </w:pPr>
      <w:r w:rsidRPr="009E2261">
        <w:rPr>
          <w:rFonts w:ascii="Times New Roman" w:hAnsi="Times New Roman" w:cs="Times New Roman"/>
          <w:lang w:val="en-GB"/>
        </w:rPr>
        <w:t>As for</w:t>
      </w:r>
      <w:r w:rsidR="00CD25B5" w:rsidRPr="009E2261">
        <w:rPr>
          <w:rFonts w:ascii="Times New Roman" w:hAnsi="Times New Roman" w:cs="Times New Roman"/>
          <w:lang w:val="en-GB"/>
        </w:rPr>
        <w:t xml:space="preserve"> </w:t>
      </w:r>
      <w:r w:rsidR="0068689A" w:rsidRPr="009E2261">
        <w:rPr>
          <w:rFonts w:ascii="Times New Roman" w:hAnsi="Times New Roman" w:cs="Times New Roman"/>
          <w:lang w:val="en-GB"/>
        </w:rPr>
        <w:t xml:space="preserve">heterojunction </w:t>
      </w:r>
      <w:r w:rsidR="00F64AA4">
        <w:rPr>
          <w:rFonts w:ascii="Times New Roman" w:hAnsi="Times New Roman" w:cs="Times New Roman"/>
          <w:lang w:val="en-GB"/>
        </w:rPr>
        <w:t xml:space="preserve">(SHJ) </w:t>
      </w:r>
      <w:r w:rsidR="0068689A" w:rsidRPr="009E2261">
        <w:rPr>
          <w:rFonts w:ascii="Times New Roman" w:hAnsi="Times New Roman" w:cs="Times New Roman"/>
          <w:lang w:val="en-GB"/>
        </w:rPr>
        <w:t>solar cells</w:t>
      </w:r>
      <w:r w:rsidR="00CD25B5" w:rsidRPr="009E2261">
        <w:rPr>
          <w:rFonts w:ascii="Times New Roman" w:hAnsi="Times New Roman" w:cs="Times New Roman"/>
          <w:lang w:val="en-GB"/>
        </w:rPr>
        <w:t xml:space="preserve">, </w:t>
      </w:r>
      <w:r w:rsidRPr="009E2261">
        <w:rPr>
          <w:rFonts w:ascii="Times New Roman" w:hAnsi="Times New Roman" w:cs="Times New Roman"/>
          <w:lang w:val="en-GB"/>
        </w:rPr>
        <w:t xml:space="preserve">dozens of companies </w:t>
      </w:r>
      <w:r w:rsidR="002551CC">
        <w:rPr>
          <w:rFonts w:ascii="Times New Roman" w:hAnsi="Times New Roman" w:cs="Times New Roman"/>
          <w:lang w:val="en-GB"/>
        </w:rPr>
        <w:t>have</w:t>
      </w:r>
      <w:r w:rsidR="002551CC" w:rsidRPr="009E2261">
        <w:rPr>
          <w:rFonts w:ascii="Times New Roman" w:hAnsi="Times New Roman" w:cs="Times New Roman"/>
          <w:lang w:val="en-GB"/>
        </w:rPr>
        <w:t xml:space="preserve"> </w:t>
      </w:r>
      <w:r w:rsidR="00F64AA4">
        <w:rPr>
          <w:rFonts w:ascii="Times New Roman" w:hAnsi="Times New Roman" w:cs="Times New Roman"/>
          <w:lang w:val="en-GB"/>
        </w:rPr>
        <w:t xml:space="preserve">already </w:t>
      </w:r>
      <w:r w:rsidR="002551CC" w:rsidRPr="009E2261">
        <w:rPr>
          <w:rFonts w:ascii="Times New Roman" w:hAnsi="Times New Roman" w:cs="Times New Roman"/>
          <w:lang w:val="en-GB"/>
        </w:rPr>
        <w:t>i</w:t>
      </w:r>
      <w:r w:rsidR="002551CC">
        <w:rPr>
          <w:rFonts w:ascii="Times New Roman" w:hAnsi="Times New Roman" w:cs="Times New Roman"/>
          <w:lang w:val="en-GB"/>
        </w:rPr>
        <w:t>nstalled</w:t>
      </w:r>
      <w:r w:rsidR="002551CC" w:rsidRPr="009E2261">
        <w:rPr>
          <w:rFonts w:ascii="Times New Roman" w:hAnsi="Times New Roman" w:cs="Times New Roman"/>
          <w:lang w:val="en-GB"/>
        </w:rPr>
        <w:t xml:space="preserve"> </w:t>
      </w:r>
      <w:r w:rsidRPr="009E2261">
        <w:rPr>
          <w:rFonts w:ascii="Times New Roman" w:hAnsi="Times New Roman" w:cs="Times New Roman"/>
          <w:lang w:val="en-GB"/>
        </w:rPr>
        <w:t xml:space="preserve">pilot lines to </w:t>
      </w:r>
      <w:r w:rsidR="00D0307B" w:rsidRPr="009E2261">
        <w:rPr>
          <w:rFonts w:ascii="Times New Roman" w:hAnsi="Times New Roman" w:cs="Times New Roman"/>
          <w:lang w:val="en-GB"/>
        </w:rPr>
        <w:t xml:space="preserve">develop and </w:t>
      </w:r>
      <w:r w:rsidR="00F64AA4">
        <w:rPr>
          <w:rFonts w:ascii="Times New Roman" w:hAnsi="Times New Roman" w:cs="Times New Roman"/>
          <w:lang w:val="en-GB"/>
        </w:rPr>
        <w:t xml:space="preserve">are </w:t>
      </w:r>
      <w:r w:rsidR="00D0307B" w:rsidRPr="009E2261">
        <w:rPr>
          <w:rFonts w:ascii="Times New Roman" w:hAnsi="Times New Roman" w:cs="Times New Roman"/>
          <w:lang w:val="en-GB"/>
        </w:rPr>
        <w:t>test</w:t>
      </w:r>
      <w:r w:rsidR="00F64AA4">
        <w:rPr>
          <w:rFonts w:ascii="Times New Roman" w:hAnsi="Times New Roman" w:cs="Times New Roman"/>
          <w:lang w:val="en-GB"/>
        </w:rPr>
        <w:t>ing</w:t>
      </w:r>
      <w:r w:rsidR="00D0307B" w:rsidRPr="009E2261">
        <w:rPr>
          <w:rFonts w:ascii="Times New Roman" w:hAnsi="Times New Roman" w:cs="Times New Roman"/>
          <w:lang w:val="en-GB"/>
        </w:rPr>
        <w:t xml:space="preserve"> </w:t>
      </w:r>
      <w:r w:rsidR="002551CC">
        <w:rPr>
          <w:rFonts w:ascii="Times New Roman" w:hAnsi="Times New Roman" w:cs="Times New Roman"/>
          <w:lang w:val="en-GB"/>
        </w:rPr>
        <w:t>new</w:t>
      </w:r>
      <w:r w:rsidR="002551CC" w:rsidRPr="009E2261">
        <w:rPr>
          <w:rFonts w:ascii="Times New Roman" w:hAnsi="Times New Roman" w:cs="Times New Roman"/>
          <w:lang w:val="en-GB"/>
        </w:rPr>
        <w:t xml:space="preserve"> </w:t>
      </w:r>
      <w:r w:rsidR="00D0307B" w:rsidRPr="009E2261">
        <w:rPr>
          <w:rFonts w:ascii="Times New Roman" w:hAnsi="Times New Roman" w:cs="Times New Roman"/>
          <w:lang w:val="en-GB"/>
        </w:rPr>
        <w:t>technologies and process steps</w:t>
      </w:r>
      <w:r w:rsidRPr="009E2261">
        <w:rPr>
          <w:rFonts w:ascii="Times New Roman" w:hAnsi="Times New Roman" w:cs="Times New Roman"/>
          <w:lang w:val="en-GB"/>
        </w:rPr>
        <w:t xml:space="preserve"> for mass production</w:t>
      </w:r>
      <w:r w:rsidR="009C32A9" w:rsidRPr="009E2261">
        <w:rPr>
          <w:rFonts w:ascii="Times New Roman" w:hAnsi="Times New Roman" w:cs="Times New Roman"/>
          <w:lang w:val="en-GB"/>
        </w:rPr>
        <w:t xml:space="preserve">. </w:t>
      </w:r>
      <w:r w:rsidRPr="009E2261">
        <w:rPr>
          <w:rFonts w:ascii="Times New Roman" w:hAnsi="Times New Roman" w:cs="Times New Roman"/>
          <w:lang w:val="en-GB"/>
        </w:rPr>
        <w:t>We have been successfully supplied our</w:t>
      </w:r>
      <w:r w:rsidR="00D0307B" w:rsidRPr="009E2261">
        <w:rPr>
          <w:rFonts w:ascii="Times New Roman" w:hAnsi="Times New Roman" w:cs="Times New Roman"/>
          <w:lang w:val="en-GB"/>
        </w:rPr>
        <w:t xml:space="preserve"> low plasma damage, high-target utilization </w:t>
      </w:r>
      <w:r w:rsidRPr="009E2261">
        <w:rPr>
          <w:rFonts w:ascii="Times New Roman" w:hAnsi="Times New Roman" w:cs="Times New Roman"/>
          <w:lang w:val="en-GB"/>
        </w:rPr>
        <w:t xml:space="preserve">GENERIS PVD </w:t>
      </w:r>
      <w:r w:rsidR="00D0307B" w:rsidRPr="009E2261">
        <w:rPr>
          <w:rFonts w:ascii="Times New Roman" w:hAnsi="Times New Roman" w:cs="Times New Roman"/>
          <w:lang w:val="en-GB"/>
        </w:rPr>
        <w:t xml:space="preserve">for ITO deposition </w:t>
      </w:r>
      <w:r w:rsidR="00F64AA4">
        <w:rPr>
          <w:rFonts w:ascii="Times New Roman" w:hAnsi="Times New Roman" w:cs="Times New Roman"/>
          <w:lang w:val="en-GB"/>
        </w:rPr>
        <w:t>to</w:t>
      </w:r>
      <w:r w:rsidR="00D0307B" w:rsidRPr="009E2261">
        <w:rPr>
          <w:rFonts w:ascii="Times New Roman" w:hAnsi="Times New Roman" w:cs="Times New Roman"/>
          <w:lang w:val="en-GB"/>
        </w:rPr>
        <w:t xml:space="preserve"> </w:t>
      </w:r>
      <w:r w:rsidR="00F64AA4">
        <w:rPr>
          <w:rFonts w:ascii="Times New Roman" w:hAnsi="Times New Roman" w:cs="Times New Roman"/>
          <w:lang w:val="en-GB"/>
        </w:rPr>
        <w:t xml:space="preserve">an </w:t>
      </w:r>
      <w:r w:rsidRPr="009E2261">
        <w:rPr>
          <w:rFonts w:ascii="Times New Roman" w:hAnsi="Times New Roman" w:cs="Times New Roman"/>
          <w:lang w:val="en-GB"/>
        </w:rPr>
        <w:t xml:space="preserve">industrial </w:t>
      </w:r>
      <w:r w:rsidR="00D0307B" w:rsidRPr="009E2261">
        <w:rPr>
          <w:rFonts w:ascii="Times New Roman" w:hAnsi="Times New Roman" w:cs="Times New Roman"/>
          <w:lang w:val="en-GB"/>
        </w:rPr>
        <w:t xml:space="preserve"> </w:t>
      </w:r>
      <w:r w:rsidR="00AB080B">
        <w:rPr>
          <w:rFonts w:ascii="Times New Roman" w:hAnsi="Times New Roman" w:cs="Times New Roman"/>
          <w:lang w:val="en-GB"/>
        </w:rPr>
        <w:t xml:space="preserve">SHJ </w:t>
      </w:r>
      <w:r w:rsidR="00D0307B" w:rsidRPr="009E2261">
        <w:rPr>
          <w:rFonts w:ascii="Times New Roman" w:hAnsi="Times New Roman" w:cs="Times New Roman"/>
          <w:lang w:val="en-GB"/>
        </w:rPr>
        <w:t xml:space="preserve">cell </w:t>
      </w:r>
      <w:r w:rsidRPr="009E2261">
        <w:rPr>
          <w:rFonts w:ascii="Times New Roman" w:hAnsi="Times New Roman" w:cs="Times New Roman"/>
          <w:lang w:val="en-GB"/>
        </w:rPr>
        <w:t>pilot line</w:t>
      </w:r>
      <w:r w:rsidR="00D0307B" w:rsidRPr="009E2261">
        <w:rPr>
          <w:rFonts w:ascii="Times New Roman" w:hAnsi="Times New Roman" w:cs="Times New Roman"/>
          <w:lang w:val="en-GB"/>
        </w:rPr>
        <w:t xml:space="preserve"> </w:t>
      </w:r>
      <w:r w:rsidRPr="009E2261">
        <w:rPr>
          <w:rFonts w:ascii="Times New Roman" w:hAnsi="Times New Roman" w:cs="Times New Roman"/>
          <w:lang w:val="en-GB"/>
        </w:rPr>
        <w:t>and achieved 24.1% in mass production</w:t>
      </w:r>
      <w:r w:rsidR="002551CC">
        <w:rPr>
          <w:rFonts w:ascii="Times New Roman" w:hAnsi="Times New Roman" w:cs="Times New Roman"/>
          <w:lang w:val="en-GB"/>
        </w:rPr>
        <w:t xml:space="preserve"> </w:t>
      </w:r>
      <w:r w:rsidRPr="009E2261">
        <w:rPr>
          <w:rFonts w:ascii="Times New Roman" w:hAnsi="Times New Roman" w:cs="Times New Roman"/>
          <w:lang w:val="en-GB"/>
        </w:rPr>
        <w:t>[</w:t>
      </w:r>
      <w:r w:rsidR="009C32A9" w:rsidRPr="009E2261">
        <w:rPr>
          <w:rFonts w:ascii="Times New Roman" w:hAnsi="Times New Roman" w:cs="Times New Roman"/>
          <w:lang w:val="en-GB"/>
        </w:rPr>
        <w:t>4</w:t>
      </w:r>
      <w:r w:rsidRPr="009E2261">
        <w:rPr>
          <w:rFonts w:ascii="Times New Roman" w:hAnsi="Times New Roman" w:cs="Times New Roman"/>
          <w:lang w:val="en-GB"/>
        </w:rPr>
        <w:t>]</w:t>
      </w:r>
      <w:r w:rsidR="00E70F1B" w:rsidRPr="009E2261">
        <w:rPr>
          <w:rFonts w:ascii="Times New Roman" w:hAnsi="Times New Roman" w:cs="Times New Roman"/>
          <w:lang w:val="en-GB"/>
        </w:rPr>
        <w:t>.</w:t>
      </w:r>
      <w:r w:rsidR="00D0307B" w:rsidRPr="009E2261">
        <w:rPr>
          <w:rFonts w:ascii="Times New Roman" w:hAnsi="Times New Roman" w:cs="Times New Roman"/>
          <w:lang w:val="en-GB"/>
        </w:rPr>
        <w:t xml:space="preserve"> In order to further enhance </w:t>
      </w:r>
      <w:r w:rsidR="009C32A9" w:rsidRPr="009E2261">
        <w:rPr>
          <w:rFonts w:ascii="Times New Roman" w:hAnsi="Times New Roman" w:cs="Times New Roman"/>
          <w:lang w:val="en-GB"/>
        </w:rPr>
        <w:t xml:space="preserve">the </w:t>
      </w:r>
      <w:r w:rsidR="00AB080B">
        <w:rPr>
          <w:rFonts w:ascii="Times New Roman" w:hAnsi="Times New Roman" w:cs="Times New Roman"/>
          <w:lang w:val="en-GB"/>
        </w:rPr>
        <w:t>SHJ</w:t>
      </w:r>
      <w:r w:rsidR="00AB080B" w:rsidRPr="009E2261">
        <w:rPr>
          <w:rFonts w:ascii="Times New Roman" w:hAnsi="Times New Roman" w:cs="Times New Roman"/>
          <w:lang w:val="en-GB"/>
        </w:rPr>
        <w:t xml:space="preserve"> </w:t>
      </w:r>
      <w:r w:rsidR="00D0307B" w:rsidRPr="009E2261">
        <w:rPr>
          <w:rFonts w:ascii="Times New Roman" w:hAnsi="Times New Roman" w:cs="Times New Roman"/>
          <w:lang w:val="en-GB"/>
        </w:rPr>
        <w:t>cell efficiency, multi-</w:t>
      </w:r>
      <w:r w:rsidR="00C25EDB" w:rsidRPr="009E2261">
        <w:rPr>
          <w:rFonts w:ascii="Times New Roman" w:hAnsi="Times New Roman" w:cs="Times New Roman"/>
          <w:lang w:val="en-GB"/>
        </w:rPr>
        <w:t>layer structure</w:t>
      </w:r>
      <w:r w:rsidR="002551CC">
        <w:rPr>
          <w:rFonts w:ascii="Times New Roman" w:hAnsi="Times New Roman" w:cs="Times New Roman"/>
          <w:lang w:val="en-GB"/>
        </w:rPr>
        <w:t>s</w:t>
      </w:r>
      <w:r w:rsidR="00C25EDB" w:rsidRPr="009E2261">
        <w:rPr>
          <w:rFonts w:ascii="Times New Roman" w:hAnsi="Times New Roman" w:cs="Times New Roman"/>
          <w:lang w:val="en-GB"/>
        </w:rPr>
        <w:t xml:space="preserve"> </w:t>
      </w:r>
      <w:r w:rsidR="00D0307B" w:rsidRPr="009E2261">
        <w:rPr>
          <w:rFonts w:ascii="Times New Roman" w:hAnsi="Times New Roman" w:cs="Times New Roman"/>
          <w:lang w:val="en-GB"/>
        </w:rPr>
        <w:t>of TCO</w:t>
      </w:r>
      <w:r w:rsidR="00E70F1B" w:rsidRPr="009E2261">
        <w:rPr>
          <w:rFonts w:ascii="Times New Roman" w:hAnsi="Times New Roman" w:cs="Times New Roman"/>
          <w:lang w:val="en-GB"/>
        </w:rPr>
        <w:t>s</w:t>
      </w:r>
      <w:r w:rsidR="00D0307B" w:rsidRPr="009E2261">
        <w:rPr>
          <w:rFonts w:ascii="Times New Roman" w:hAnsi="Times New Roman" w:cs="Times New Roman"/>
          <w:lang w:val="en-GB"/>
        </w:rPr>
        <w:t xml:space="preserve"> </w:t>
      </w:r>
      <w:r w:rsidR="002551CC">
        <w:rPr>
          <w:rFonts w:ascii="Times New Roman" w:hAnsi="Times New Roman" w:cs="Times New Roman"/>
          <w:lang w:val="en-GB"/>
        </w:rPr>
        <w:t>are</w:t>
      </w:r>
      <w:r w:rsidR="00D0307B" w:rsidRPr="009E2261">
        <w:rPr>
          <w:rFonts w:ascii="Times New Roman" w:hAnsi="Times New Roman" w:cs="Times New Roman"/>
          <w:lang w:val="en-GB"/>
        </w:rPr>
        <w:t xml:space="preserve"> considered </w:t>
      </w:r>
      <w:r w:rsidR="000A2F1B" w:rsidRPr="009E2261">
        <w:rPr>
          <w:rFonts w:ascii="Times New Roman" w:hAnsi="Times New Roman" w:cs="Times New Roman"/>
          <w:lang w:val="en-GB"/>
        </w:rPr>
        <w:t xml:space="preserve">to further decrease the contact resistivity </w:t>
      </w:r>
      <w:r w:rsidR="002551CC">
        <w:rPr>
          <w:rFonts w:ascii="Times New Roman" w:hAnsi="Times New Roman" w:cs="Times New Roman"/>
          <w:lang w:val="en-GB"/>
        </w:rPr>
        <w:t xml:space="preserve">at the interfaces </w:t>
      </w:r>
      <w:r w:rsidR="000A2F1B" w:rsidRPr="009E2261">
        <w:rPr>
          <w:rFonts w:ascii="Times New Roman" w:hAnsi="Times New Roman" w:cs="Times New Roman"/>
          <w:lang w:val="en-GB"/>
        </w:rPr>
        <w:t>between doped amorphous</w:t>
      </w:r>
      <w:r w:rsidR="00F64AA4">
        <w:rPr>
          <w:rFonts w:ascii="Times New Roman" w:hAnsi="Times New Roman" w:cs="Times New Roman"/>
          <w:lang w:val="en-GB"/>
        </w:rPr>
        <w:t xml:space="preserve"> silicon</w:t>
      </w:r>
      <w:r w:rsidR="002551CC">
        <w:rPr>
          <w:rFonts w:ascii="Times New Roman" w:hAnsi="Times New Roman" w:cs="Times New Roman"/>
          <w:lang w:val="en-GB"/>
        </w:rPr>
        <w:t xml:space="preserve"> </w:t>
      </w:r>
      <w:r w:rsidR="0041667D" w:rsidRPr="009E2261">
        <w:rPr>
          <w:rFonts w:ascii="Times New Roman" w:hAnsi="Times New Roman" w:cs="Times New Roman"/>
          <w:lang w:val="en-GB"/>
        </w:rPr>
        <w:t>TCO</w:t>
      </w:r>
      <w:r w:rsidR="002551CC">
        <w:rPr>
          <w:rFonts w:ascii="Times New Roman" w:hAnsi="Times New Roman" w:cs="Times New Roman"/>
          <w:lang w:val="en-GB"/>
        </w:rPr>
        <w:t xml:space="preserve"> and </w:t>
      </w:r>
      <w:r w:rsidR="0041667D" w:rsidRPr="009E2261">
        <w:rPr>
          <w:rFonts w:ascii="Times New Roman" w:hAnsi="Times New Roman" w:cs="Times New Roman"/>
          <w:lang w:val="en-GB"/>
        </w:rPr>
        <w:t xml:space="preserve">metal </w:t>
      </w:r>
      <w:r w:rsidR="00F64AA4">
        <w:rPr>
          <w:rFonts w:ascii="Times New Roman" w:hAnsi="Times New Roman" w:cs="Times New Roman"/>
          <w:lang w:val="en-GB"/>
        </w:rPr>
        <w:t xml:space="preserve">contact </w:t>
      </w:r>
      <w:r w:rsidR="0041667D" w:rsidRPr="009E2261">
        <w:rPr>
          <w:rFonts w:ascii="Times New Roman" w:hAnsi="Times New Roman" w:cs="Times New Roman"/>
          <w:lang w:val="en-GB"/>
        </w:rPr>
        <w:t>layer</w:t>
      </w:r>
      <w:r w:rsidR="002551CC">
        <w:rPr>
          <w:rFonts w:ascii="Times New Roman" w:hAnsi="Times New Roman" w:cs="Times New Roman"/>
          <w:lang w:val="en-GB"/>
        </w:rPr>
        <w:t>s</w:t>
      </w:r>
      <w:r w:rsidR="000A2F1B" w:rsidRPr="009E2261">
        <w:rPr>
          <w:rFonts w:ascii="Times New Roman" w:hAnsi="Times New Roman" w:cs="Times New Roman"/>
          <w:lang w:val="en-GB"/>
        </w:rPr>
        <w:t xml:space="preserve"> </w:t>
      </w:r>
      <w:r w:rsidR="00D0307B" w:rsidRPr="009E2261">
        <w:rPr>
          <w:rFonts w:ascii="Times New Roman" w:hAnsi="Times New Roman" w:cs="Times New Roman"/>
          <w:lang w:val="en-GB"/>
        </w:rPr>
        <w:t>in mass production</w:t>
      </w:r>
      <w:r w:rsidR="002551CC">
        <w:rPr>
          <w:rFonts w:ascii="Times New Roman" w:hAnsi="Times New Roman" w:cs="Times New Roman"/>
          <w:lang w:val="en-GB"/>
        </w:rPr>
        <w:t xml:space="preserve"> </w:t>
      </w:r>
      <w:r w:rsidR="00C25EDB" w:rsidRPr="009E2261">
        <w:rPr>
          <w:rFonts w:ascii="Times New Roman" w:hAnsi="Times New Roman" w:cs="Times New Roman"/>
          <w:lang w:val="en-GB" w:eastAsia="zh-CN"/>
        </w:rPr>
        <w:t>[5].</w:t>
      </w:r>
      <w:r w:rsidR="0041667D" w:rsidRPr="009E2261">
        <w:rPr>
          <w:rFonts w:ascii="Times New Roman" w:hAnsi="Times New Roman" w:cs="Times New Roman"/>
          <w:lang w:val="en-GB" w:eastAsia="zh-CN"/>
        </w:rPr>
        <w:t xml:space="preserve"> </w:t>
      </w:r>
      <w:r w:rsidR="002551CC">
        <w:rPr>
          <w:rFonts w:ascii="Times New Roman" w:hAnsi="Times New Roman" w:cs="Times New Roman"/>
          <w:lang w:val="en-GB" w:eastAsia="zh-CN"/>
        </w:rPr>
        <w:t>Beyond that, SINGULUS is</w:t>
      </w:r>
      <w:r w:rsidR="00263603" w:rsidRPr="009E2261">
        <w:rPr>
          <w:rFonts w:ascii="Times New Roman" w:hAnsi="Times New Roman" w:cs="Times New Roman"/>
          <w:lang w:val="en-GB" w:eastAsia="zh-CN"/>
        </w:rPr>
        <w:t xml:space="preserve"> working on </w:t>
      </w:r>
      <w:r w:rsidR="002551CC">
        <w:rPr>
          <w:rFonts w:ascii="Times New Roman" w:hAnsi="Times New Roman" w:cs="Times New Roman"/>
          <w:lang w:val="en-GB" w:eastAsia="zh-CN"/>
        </w:rPr>
        <w:t>an</w:t>
      </w:r>
      <w:r w:rsidR="002551CC" w:rsidRPr="009E2261">
        <w:rPr>
          <w:rFonts w:ascii="Times New Roman" w:hAnsi="Times New Roman" w:cs="Times New Roman"/>
          <w:lang w:val="en-GB" w:eastAsia="zh-CN"/>
        </w:rPr>
        <w:t xml:space="preserve"> </w:t>
      </w:r>
      <w:r w:rsidR="00263603" w:rsidRPr="009E2261">
        <w:rPr>
          <w:rFonts w:ascii="Times New Roman" w:hAnsi="Times New Roman" w:cs="Times New Roman"/>
          <w:lang w:val="en-GB" w:eastAsia="zh-CN"/>
        </w:rPr>
        <w:t>upgrade</w:t>
      </w:r>
      <w:r w:rsidR="002551CC">
        <w:rPr>
          <w:rFonts w:ascii="Times New Roman" w:hAnsi="Times New Roman" w:cs="Times New Roman"/>
          <w:lang w:val="en-GB" w:eastAsia="zh-CN"/>
        </w:rPr>
        <w:t xml:space="preserve"> of </w:t>
      </w:r>
      <w:r w:rsidR="00263603" w:rsidRPr="009E2261">
        <w:rPr>
          <w:rFonts w:ascii="Times New Roman" w:hAnsi="Times New Roman" w:cs="Times New Roman"/>
          <w:lang w:val="en-GB" w:eastAsia="zh-CN"/>
        </w:rPr>
        <w:t xml:space="preserve">GENRIS PVD targeting on </w:t>
      </w:r>
      <w:r w:rsidR="002551CC">
        <w:rPr>
          <w:rFonts w:ascii="Times New Roman" w:hAnsi="Times New Roman" w:cs="Times New Roman"/>
          <w:lang w:val="en-GB" w:eastAsia="zh-CN"/>
        </w:rPr>
        <w:t>higher</w:t>
      </w:r>
      <w:r w:rsidR="002551CC" w:rsidRPr="009E2261">
        <w:rPr>
          <w:rFonts w:ascii="Times New Roman" w:hAnsi="Times New Roman" w:cs="Times New Roman"/>
          <w:lang w:val="en-GB" w:eastAsia="zh-CN"/>
        </w:rPr>
        <w:t xml:space="preserve"> </w:t>
      </w:r>
      <w:r w:rsidR="00263603" w:rsidRPr="009E2261">
        <w:rPr>
          <w:rFonts w:ascii="Times New Roman" w:hAnsi="Times New Roman" w:cs="Times New Roman"/>
          <w:lang w:val="en-GB" w:eastAsia="zh-CN"/>
        </w:rPr>
        <w:t>throughput (~10000 w</w:t>
      </w:r>
      <w:r w:rsidR="002551CC">
        <w:rPr>
          <w:rFonts w:ascii="Times New Roman" w:hAnsi="Times New Roman" w:cs="Times New Roman"/>
          <w:lang w:val="en-GB" w:eastAsia="zh-CN"/>
        </w:rPr>
        <w:t>afers</w:t>
      </w:r>
      <w:r w:rsidR="00263603" w:rsidRPr="009E2261">
        <w:rPr>
          <w:rFonts w:ascii="Times New Roman" w:hAnsi="Times New Roman" w:cs="Times New Roman"/>
          <w:lang w:val="en-GB" w:eastAsia="zh-CN"/>
        </w:rPr>
        <w:t>/h)</w:t>
      </w:r>
      <w:r w:rsidR="002551CC">
        <w:rPr>
          <w:rFonts w:ascii="Times New Roman" w:hAnsi="Times New Roman" w:cs="Times New Roman"/>
          <w:lang w:val="en-GB" w:eastAsia="zh-CN"/>
        </w:rPr>
        <w:t xml:space="preserve">, </w:t>
      </w:r>
      <w:r w:rsidR="00263603" w:rsidRPr="009E2261">
        <w:rPr>
          <w:rFonts w:ascii="Times New Roman" w:hAnsi="Times New Roman" w:cs="Times New Roman"/>
          <w:lang w:val="en-GB" w:eastAsia="zh-CN"/>
        </w:rPr>
        <w:t>compatib</w:t>
      </w:r>
      <w:r w:rsidR="002551CC">
        <w:rPr>
          <w:rFonts w:ascii="Times New Roman" w:hAnsi="Times New Roman" w:cs="Times New Roman"/>
          <w:lang w:val="en-GB" w:eastAsia="zh-CN"/>
        </w:rPr>
        <w:t xml:space="preserve">ility with </w:t>
      </w:r>
      <w:r w:rsidR="002551CC">
        <w:rPr>
          <w:rFonts w:ascii="Times New Roman" w:hAnsi="Times New Roman" w:cs="Times New Roman"/>
          <w:lang w:val="en-GB" w:eastAsia="zh-CN"/>
        </w:rPr>
        <w:lastRenderedPageBreak/>
        <w:t>larger</w:t>
      </w:r>
      <w:r w:rsidR="00263603" w:rsidRPr="009E2261">
        <w:rPr>
          <w:rFonts w:ascii="Times New Roman" w:hAnsi="Times New Roman" w:cs="Times New Roman"/>
          <w:lang w:val="en-GB" w:eastAsia="zh-CN"/>
        </w:rPr>
        <w:t xml:space="preserve"> wafer format</w:t>
      </w:r>
      <w:r w:rsidR="002551CC">
        <w:rPr>
          <w:rFonts w:ascii="Times New Roman" w:hAnsi="Times New Roman" w:cs="Times New Roman"/>
          <w:lang w:val="en-GB" w:eastAsia="zh-CN"/>
        </w:rPr>
        <w:t>s and a</w:t>
      </w:r>
      <w:r w:rsidR="00263603" w:rsidRPr="009E2261">
        <w:rPr>
          <w:rFonts w:ascii="Times New Roman" w:hAnsi="Times New Roman" w:cs="Times New Roman"/>
          <w:lang w:val="en-GB" w:eastAsia="zh-CN"/>
        </w:rPr>
        <w:t xml:space="preserve"> flexible </w:t>
      </w:r>
      <w:r w:rsidR="0089588C" w:rsidRPr="009E2261">
        <w:rPr>
          <w:rFonts w:ascii="Times New Roman" w:hAnsi="Times New Roman" w:cs="Times New Roman"/>
          <w:lang w:val="en-GB" w:eastAsia="zh-CN"/>
        </w:rPr>
        <w:t>modular</w:t>
      </w:r>
      <w:r w:rsidR="00263603" w:rsidRPr="009E2261">
        <w:rPr>
          <w:rFonts w:ascii="Times New Roman" w:hAnsi="Times New Roman" w:cs="Times New Roman"/>
          <w:lang w:val="en-GB" w:eastAsia="zh-CN"/>
        </w:rPr>
        <w:t xml:space="preserve"> design for multi-layer structure</w:t>
      </w:r>
      <w:r w:rsidR="00E70F1B" w:rsidRPr="009E2261">
        <w:rPr>
          <w:rFonts w:ascii="Times New Roman" w:hAnsi="Times New Roman" w:cs="Times New Roman"/>
          <w:lang w:val="en-GB" w:eastAsia="zh-CN"/>
        </w:rPr>
        <w:t>s</w:t>
      </w:r>
      <w:r w:rsidR="00263603" w:rsidRPr="009E2261">
        <w:rPr>
          <w:rFonts w:ascii="Times New Roman" w:hAnsi="Times New Roman" w:cs="Times New Roman"/>
          <w:lang w:val="en-GB" w:eastAsia="zh-CN"/>
        </w:rPr>
        <w:t>.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 </w:t>
      </w:r>
      <w:r w:rsidR="0089588C" w:rsidRPr="009E2261">
        <w:rPr>
          <w:rFonts w:ascii="Times New Roman" w:hAnsi="Times New Roman" w:cs="Times New Roman"/>
          <w:lang w:val="en-GB"/>
        </w:rPr>
        <w:t xml:space="preserve">Moreover, we are </w:t>
      </w:r>
      <w:r w:rsidR="0089588C" w:rsidRPr="009E2261">
        <w:rPr>
          <w:rFonts w:ascii="Times New Roman" w:hAnsi="Times New Roman" w:cs="Times New Roman"/>
          <w:lang w:val="en-GB" w:eastAsia="zh-CN"/>
        </w:rPr>
        <w:t>develop</w:t>
      </w:r>
      <w:r w:rsidR="00A17604" w:rsidRPr="009E2261">
        <w:rPr>
          <w:rFonts w:ascii="Times New Roman" w:hAnsi="Times New Roman" w:cs="Times New Roman"/>
          <w:lang w:val="en-GB" w:eastAsia="zh-CN"/>
        </w:rPr>
        <w:t>ing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 </w:t>
      </w:r>
      <w:r w:rsidR="00E70F1B" w:rsidRPr="009E2261">
        <w:rPr>
          <w:rFonts w:ascii="Times New Roman" w:hAnsi="Times New Roman" w:cs="Times New Roman"/>
          <w:lang w:val="en-GB" w:eastAsia="zh-CN"/>
        </w:rPr>
        <w:t xml:space="preserve">silicon oxide and doped silicon </w:t>
      </w:r>
      <w:r w:rsidR="0089588C" w:rsidRPr="009E2261">
        <w:rPr>
          <w:rFonts w:ascii="Times New Roman" w:hAnsi="Times New Roman" w:cs="Times New Roman"/>
          <w:lang w:val="en-GB" w:eastAsia="zh-CN"/>
        </w:rPr>
        <w:t>layer</w:t>
      </w:r>
      <w:r w:rsidR="00A17604" w:rsidRPr="009E2261">
        <w:rPr>
          <w:rFonts w:ascii="Times New Roman" w:hAnsi="Times New Roman" w:cs="Times New Roman"/>
          <w:lang w:val="en-GB" w:eastAsia="zh-CN"/>
        </w:rPr>
        <w:t>s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 deposited </w:t>
      </w:r>
      <w:r w:rsidR="00E70F1B" w:rsidRPr="009E2261">
        <w:rPr>
          <w:rFonts w:ascii="Times New Roman" w:hAnsi="Times New Roman" w:cs="Times New Roman"/>
          <w:lang w:val="en-GB" w:eastAsia="zh-CN"/>
        </w:rPr>
        <w:t>directly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 </w:t>
      </w:r>
      <w:r w:rsidR="00E70F1B" w:rsidRPr="009E2261">
        <w:rPr>
          <w:rFonts w:ascii="Times New Roman" w:hAnsi="Times New Roman" w:cs="Times New Roman"/>
          <w:lang w:val="en-GB" w:eastAsia="zh-CN"/>
        </w:rPr>
        <w:t>in</w:t>
      </w:r>
      <w:r w:rsidR="002551CC">
        <w:rPr>
          <w:rFonts w:ascii="Times New Roman" w:hAnsi="Times New Roman" w:cs="Times New Roman"/>
          <w:lang w:val="en-GB" w:eastAsia="zh-CN"/>
        </w:rPr>
        <w:t>-</w:t>
      </w:r>
      <w:r w:rsidR="00E70F1B" w:rsidRPr="009E2261">
        <w:rPr>
          <w:rFonts w:ascii="Times New Roman" w:hAnsi="Times New Roman" w:cs="Times New Roman"/>
          <w:lang w:val="en-GB" w:eastAsia="zh-CN"/>
        </w:rPr>
        <w:t xml:space="preserve">line with the </w:t>
      </w:r>
      <w:r w:rsidR="0089588C" w:rsidRPr="009E2261">
        <w:rPr>
          <w:rFonts w:ascii="Times New Roman" w:hAnsi="Times New Roman" w:cs="Times New Roman"/>
          <w:lang w:val="en-GB" w:eastAsia="zh-CN"/>
        </w:rPr>
        <w:t>sputtering machine GEN</w:t>
      </w:r>
      <w:r w:rsidR="00566CE3">
        <w:rPr>
          <w:rFonts w:ascii="Times New Roman" w:hAnsi="Times New Roman" w:cs="Times New Roman"/>
          <w:lang w:val="en-GB" w:eastAsia="zh-CN"/>
        </w:rPr>
        <w:t>E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RIS PVD, which shows great potential </w:t>
      </w:r>
      <w:r w:rsidR="002551CC">
        <w:rPr>
          <w:rFonts w:ascii="Times New Roman" w:hAnsi="Times New Roman" w:cs="Times New Roman"/>
          <w:lang w:val="en-GB" w:eastAsia="zh-CN"/>
        </w:rPr>
        <w:t xml:space="preserve">to 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simplify the process flow of TOPCon </w:t>
      </w:r>
      <w:r w:rsidR="00CB415A">
        <w:rPr>
          <w:rFonts w:ascii="Times New Roman" w:hAnsi="Times New Roman" w:cs="Times New Roman"/>
          <w:lang w:val="en-GB" w:eastAsia="zh-CN"/>
        </w:rPr>
        <w:t xml:space="preserve">cell production </w:t>
      </w:r>
      <w:r w:rsidR="002551CC">
        <w:rPr>
          <w:rFonts w:ascii="Times New Roman" w:hAnsi="Times New Roman" w:cs="Times New Roman"/>
          <w:lang w:val="en-GB" w:eastAsia="zh-CN"/>
        </w:rPr>
        <w:t>even more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. </w:t>
      </w:r>
      <w:r w:rsidR="009E2261" w:rsidRPr="009E2261">
        <w:rPr>
          <w:rFonts w:ascii="Times New Roman" w:hAnsi="Times New Roman" w:cs="Times New Roman"/>
          <w:lang w:val="en-GB" w:eastAsia="zh-CN"/>
        </w:rPr>
        <w:t xml:space="preserve">Preliminary </w:t>
      </w:r>
      <w:r w:rsidR="009E2261">
        <w:rPr>
          <w:rFonts w:ascii="Times New Roman" w:hAnsi="Times New Roman" w:cs="Times New Roman"/>
          <w:lang w:val="en-GB" w:eastAsia="zh-CN"/>
        </w:rPr>
        <w:t>tests</w:t>
      </w:r>
      <w:r w:rsidR="009E2261" w:rsidRPr="009E2261">
        <w:rPr>
          <w:rFonts w:ascii="Times New Roman" w:hAnsi="Times New Roman" w:cs="Times New Roman"/>
          <w:lang w:val="en-GB" w:eastAsia="zh-CN"/>
        </w:rPr>
        <w:t xml:space="preserve"> </w:t>
      </w:r>
      <w:r w:rsidR="00566CE3">
        <w:rPr>
          <w:rFonts w:ascii="Times New Roman" w:hAnsi="Times New Roman" w:cs="Times New Roman"/>
          <w:lang w:val="en-GB" w:eastAsia="zh-CN"/>
        </w:rPr>
        <w:t>of</w:t>
      </w:r>
      <w:r w:rsidR="009E2261" w:rsidRPr="009E2261">
        <w:rPr>
          <w:rFonts w:ascii="Times New Roman" w:hAnsi="Times New Roman" w:cs="Times New Roman"/>
          <w:lang w:val="en-GB" w:eastAsia="zh-CN"/>
        </w:rPr>
        <w:t xml:space="preserve"> in</w:t>
      </w:r>
      <w:r w:rsidR="00090A64">
        <w:rPr>
          <w:rFonts w:ascii="Times New Roman" w:hAnsi="Times New Roman" w:cs="Times New Roman"/>
          <w:lang w:val="en-GB" w:eastAsia="zh-CN"/>
        </w:rPr>
        <w:t>-</w:t>
      </w:r>
      <w:r w:rsidR="009E2261" w:rsidRPr="009E2261">
        <w:rPr>
          <w:rFonts w:ascii="Times New Roman" w:hAnsi="Times New Roman" w:cs="Times New Roman"/>
          <w:lang w:val="en-GB" w:eastAsia="zh-CN"/>
        </w:rPr>
        <w:t>line in-situ doped</w:t>
      </w:r>
      <w:r w:rsidR="00CB415A">
        <w:rPr>
          <w:rFonts w:ascii="Times New Roman" w:hAnsi="Times New Roman" w:cs="Times New Roman"/>
          <w:lang w:val="en-GB" w:eastAsia="zh-CN"/>
        </w:rPr>
        <w:t>, sputtered</w:t>
      </w:r>
      <w:r w:rsidR="009E2261" w:rsidRPr="009E2261">
        <w:rPr>
          <w:rFonts w:ascii="Times New Roman" w:hAnsi="Times New Roman" w:cs="Times New Roman"/>
          <w:lang w:val="en-GB" w:eastAsia="zh-CN"/>
        </w:rPr>
        <w:t xml:space="preserve"> n-type poly-Si </w:t>
      </w:r>
      <w:r w:rsidR="009E2261">
        <w:rPr>
          <w:rFonts w:ascii="Times New Roman" w:hAnsi="Times New Roman" w:cs="Times New Roman"/>
          <w:lang w:val="en-GB" w:eastAsia="zh-CN"/>
        </w:rPr>
        <w:t xml:space="preserve">on top of a wet chemical tunnel-oxide layer show </w:t>
      </w:r>
      <w:r w:rsidR="009E2261" w:rsidRPr="009E2261">
        <w:rPr>
          <w:rFonts w:ascii="Times New Roman" w:hAnsi="Times New Roman" w:cs="Times New Roman"/>
          <w:lang w:val="en-GB" w:eastAsia="zh-CN"/>
        </w:rPr>
        <w:t>very promising</w:t>
      </w:r>
      <w:r w:rsidR="009E2261">
        <w:rPr>
          <w:rFonts w:ascii="Times New Roman" w:hAnsi="Times New Roman" w:cs="Times New Roman"/>
          <w:lang w:val="en-GB" w:eastAsia="zh-CN"/>
        </w:rPr>
        <w:t xml:space="preserve"> iVo</w:t>
      </w:r>
      <w:r w:rsidR="00566CE3">
        <w:rPr>
          <w:rFonts w:ascii="Times New Roman" w:hAnsi="Times New Roman" w:cs="Times New Roman"/>
          <w:lang w:val="en-GB" w:eastAsia="zh-CN"/>
        </w:rPr>
        <w:t>c</w:t>
      </w:r>
      <w:r w:rsidR="009E2261">
        <w:rPr>
          <w:rFonts w:ascii="Times New Roman" w:hAnsi="Times New Roman" w:cs="Times New Roman"/>
          <w:lang w:val="en-GB" w:eastAsia="zh-CN"/>
        </w:rPr>
        <w:t xml:space="preserve"> and recombination current values</w:t>
      </w:r>
      <w:r w:rsidR="00A230D2">
        <w:rPr>
          <w:rFonts w:ascii="Times New Roman" w:hAnsi="Times New Roman" w:cs="Times New Roman"/>
          <w:lang w:val="en-GB" w:eastAsia="zh-CN"/>
        </w:rPr>
        <w:t xml:space="preserve"> (fig2)</w:t>
      </w:r>
      <w:r w:rsidR="009E2261" w:rsidRPr="009E2261">
        <w:rPr>
          <w:rFonts w:ascii="Times New Roman" w:hAnsi="Times New Roman" w:cs="Times New Roman"/>
          <w:lang w:val="en-GB" w:eastAsia="zh-CN"/>
        </w:rPr>
        <w:t>.</w:t>
      </w:r>
      <w:r w:rsidR="0089588C" w:rsidRPr="009E2261">
        <w:rPr>
          <w:rFonts w:ascii="Times New Roman" w:hAnsi="Times New Roman" w:cs="Times New Roman"/>
          <w:lang w:val="en-GB" w:eastAsia="zh-CN"/>
        </w:rPr>
        <w:t xml:space="preserve"> </w:t>
      </w:r>
    </w:p>
    <w:p w:rsidR="004B19D8" w:rsidRPr="009E2261" w:rsidRDefault="006E08B1" w:rsidP="000A4DD6">
      <w:pPr>
        <w:ind w:right="-426"/>
        <w:jc w:val="center"/>
        <w:rPr>
          <w:rFonts w:ascii="Times New Roman" w:hAnsi="Times New Roman" w:cs="Times New Roman"/>
          <w:lang w:val="en-GB" w:eastAsia="zh-C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7420C481" wp14:editId="281F8313">
            <wp:extent cx="3780577" cy="3095625"/>
            <wp:effectExtent l="0" t="0" r="0" b="0"/>
            <wp:docPr id="2" name="Picture 1" descr="PVD TOP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D TOPC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 b="11059"/>
                    <a:stretch/>
                  </pic:blipFill>
                  <pic:spPr bwMode="auto">
                    <a:xfrm>
                      <a:off x="0" y="0"/>
                      <a:ext cx="3782760" cy="30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261" w:rsidRPr="009E2261" w:rsidRDefault="009E2261" w:rsidP="009E2261">
      <w:pPr>
        <w:ind w:right="-426"/>
        <w:jc w:val="center"/>
        <w:rPr>
          <w:rFonts w:ascii="Times New Roman" w:hAnsi="Times New Roman" w:cs="Times New Roman"/>
          <w:lang w:val="en-GB" w:eastAsia="zh-CN"/>
        </w:rPr>
      </w:pPr>
      <w:r w:rsidRPr="009E2261">
        <w:rPr>
          <w:rFonts w:ascii="Times New Roman" w:hAnsi="Times New Roman" w:cs="Times New Roman"/>
          <w:lang w:val="en-GB" w:eastAsia="zh-CN"/>
        </w:rPr>
        <w:t xml:space="preserve">Figure 2: </w:t>
      </w:r>
      <w:r w:rsidR="00090A64">
        <w:rPr>
          <w:rFonts w:ascii="Times New Roman" w:hAnsi="Times New Roman" w:cs="Times New Roman"/>
          <w:lang w:val="en-GB" w:eastAsia="zh-CN"/>
        </w:rPr>
        <w:t xml:space="preserve">iVoc and J0 values of </w:t>
      </w:r>
      <w:r w:rsidRPr="009E2261">
        <w:rPr>
          <w:rFonts w:ascii="Times New Roman" w:hAnsi="Times New Roman" w:cs="Times New Roman"/>
          <w:lang w:val="en-GB" w:eastAsia="zh-CN"/>
        </w:rPr>
        <w:t>PVD sputtered n-type Si films with in-situ or ex-situ doping after anneal</w:t>
      </w:r>
      <w:r w:rsidR="000A4DD6">
        <w:rPr>
          <w:rFonts w:ascii="Times New Roman" w:hAnsi="Times New Roman" w:cs="Times New Roman"/>
          <w:lang w:val="en-GB" w:eastAsia="zh-CN"/>
        </w:rPr>
        <w:t xml:space="preserve"> [6]</w:t>
      </w:r>
      <w:r w:rsidRPr="009E2261">
        <w:rPr>
          <w:rFonts w:ascii="Times New Roman" w:hAnsi="Times New Roman" w:cs="Times New Roman"/>
          <w:lang w:val="en-GB" w:eastAsia="zh-CN"/>
        </w:rPr>
        <w:t>.</w:t>
      </w:r>
    </w:p>
    <w:p w:rsidR="00A6319D" w:rsidRDefault="00263603" w:rsidP="00CB5ECF">
      <w:pPr>
        <w:ind w:right="-426"/>
        <w:jc w:val="both"/>
        <w:rPr>
          <w:rFonts w:ascii="Times New Roman" w:hAnsi="Times New Roman" w:cs="Times New Roman"/>
          <w:lang w:val="en-GB"/>
        </w:rPr>
      </w:pPr>
      <w:r w:rsidRPr="009E2261">
        <w:rPr>
          <w:rFonts w:ascii="Times New Roman" w:hAnsi="Times New Roman" w:cs="Times New Roman"/>
          <w:lang w:val="en-GB"/>
        </w:rPr>
        <w:t xml:space="preserve">Beyond that, industrial c-Si cell producers are starting to seriously consider tandem solar cells, mostly based on perovskite top cells, as a future necessity to continuously increase cell </w:t>
      </w:r>
      <w:r w:rsidR="00090A64" w:rsidRPr="009E2261">
        <w:rPr>
          <w:rFonts w:ascii="Times New Roman" w:hAnsi="Times New Roman" w:cs="Times New Roman"/>
          <w:lang w:val="en-GB"/>
        </w:rPr>
        <w:t>efficienc</w:t>
      </w:r>
      <w:r w:rsidR="00090A64">
        <w:rPr>
          <w:rFonts w:ascii="Times New Roman" w:hAnsi="Times New Roman" w:cs="Times New Roman"/>
          <w:lang w:val="en-GB"/>
        </w:rPr>
        <w:t>ies</w:t>
      </w:r>
      <w:r w:rsidR="00090A64" w:rsidRPr="009E2261">
        <w:rPr>
          <w:rFonts w:ascii="Times New Roman" w:hAnsi="Times New Roman" w:cs="Times New Roman"/>
          <w:lang w:val="en-GB"/>
        </w:rPr>
        <w:t xml:space="preserve"> </w:t>
      </w:r>
      <w:r w:rsidRPr="009E2261">
        <w:rPr>
          <w:rFonts w:ascii="Times New Roman" w:hAnsi="Times New Roman" w:cs="Times New Roman"/>
          <w:lang w:val="en-GB"/>
        </w:rPr>
        <w:t>above the limit of a single junction Si solar cell.</w:t>
      </w:r>
      <w:r w:rsidR="0089588C" w:rsidRPr="009E2261">
        <w:rPr>
          <w:rFonts w:ascii="Times New Roman" w:hAnsi="Times New Roman" w:cs="Times New Roman"/>
          <w:lang w:val="en-GB"/>
        </w:rPr>
        <w:t xml:space="preserve"> </w:t>
      </w:r>
      <w:r w:rsidR="00AB2EDA" w:rsidRPr="009E2261">
        <w:rPr>
          <w:rFonts w:ascii="Times New Roman" w:hAnsi="Times New Roman" w:cs="Times New Roman"/>
          <w:lang w:val="en-GB"/>
        </w:rPr>
        <w:t xml:space="preserve">The development of </w:t>
      </w:r>
      <w:r w:rsidR="00A6319D">
        <w:rPr>
          <w:rFonts w:ascii="Times New Roman" w:hAnsi="Times New Roman" w:cs="Times New Roman"/>
          <w:lang w:val="en-GB"/>
        </w:rPr>
        <w:t xml:space="preserve">industrial </w:t>
      </w:r>
      <w:r w:rsidR="00AB2EDA" w:rsidRPr="009E2261">
        <w:rPr>
          <w:rFonts w:ascii="Times New Roman" w:hAnsi="Times New Roman" w:cs="Times New Roman"/>
          <w:lang w:val="en-GB"/>
        </w:rPr>
        <w:t xml:space="preserve">sputtering, evaporation and PECVD </w:t>
      </w:r>
      <w:r w:rsidR="00F611F4" w:rsidRPr="009E2261">
        <w:rPr>
          <w:rFonts w:ascii="Times New Roman" w:hAnsi="Times New Roman" w:cs="Times New Roman"/>
          <w:lang w:val="en-GB"/>
        </w:rPr>
        <w:t xml:space="preserve">technologies </w:t>
      </w:r>
      <w:r w:rsidR="00AB2EDA" w:rsidRPr="009E2261">
        <w:rPr>
          <w:rFonts w:ascii="Times New Roman" w:hAnsi="Times New Roman" w:cs="Times New Roman"/>
          <w:lang w:val="en-GB"/>
        </w:rPr>
        <w:t>for function</w:t>
      </w:r>
      <w:r w:rsidR="00A6319D">
        <w:rPr>
          <w:rFonts w:ascii="Times New Roman" w:hAnsi="Times New Roman" w:cs="Times New Roman"/>
          <w:lang w:val="en-GB"/>
        </w:rPr>
        <w:t>al</w:t>
      </w:r>
      <w:r w:rsidR="00AB2EDA" w:rsidRPr="009E2261">
        <w:rPr>
          <w:rFonts w:ascii="Times New Roman" w:hAnsi="Times New Roman" w:cs="Times New Roman"/>
          <w:lang w:val="en-GB"/>
        </w:rPr>
        <w:t xml:space="preserve"> layers of perovskite</w:t>
      </w:r>
      <w:r w:rsidR="00A6319D">
        <w:rPr>
          <w:rFonts w:ascii="Times New Roman" w:hAnsi="Times New Roman" w:cs="Times New Roman"/>
          <w:lang w:val="en-GB"/>
        </w:rPr>
        <w:t>-</w:t>
      </w:r>
      <w:r w:rsidR="00AB2EDA" w:rsidRPr="009E2261">
        <w:rPr>
          <w:rFonts w:ascii="Times New Roman" w:hAnsi="Times New Roman" w:cs="Times New Roman"/>
          <w:lang w:val="en-GB"/>
        </w:rPr>
        <w:t xml:space="preserve">silicon tandem </w:t>
      </w:r>
      <w:r w:rsidR="00A6319D">
        <w:rPr>
          <w:rFonts w:ascii="Times New Roman" w:hAnsi="Times New Roman" w:cs="Times New Roman"/>
          <w:lang w:val="en-GB"/>
        </w:rPr>
        <w:t xml:space="preserve">cells </w:t>
      </w:r>
      <w:r w:rsidR="00DC1C51">
        <w:rPr>
          <w:rFonts w:ascii="Times New Roman" w:hAnsi="Times New Roman" w:cs="Times New Roman"/>
          <w:lang w:val="en-GB"/>
        </w:rPr>
        <w:t xml:space="preserve">on industrial in-line equipment </w:t>
      </w:r>
      <w:r w:rsidR="00AB2EDA" w:rsidRPr="009E2261">
        <w:rPr>
          <w:rFonts w:ascii="Times New Roman" w:hAnsi="Times New Roman" w:cs="Times New Roman"/>
          <w:lang w:val="en-GB"/>
        </w:rPr>
        <w:t>is ongoing.</w:t>
      </w:r>
    </w:p>
    <w:p w:rsidR="007F60E6" w:rsidRPr="009E2261" w:rsidRDefault="00A6319D" w:rsidP="00CB5ECF">
      <w:pPr>
        <w:ind w:right="-42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will present an actual state of development for industrial in-line vacuum deposition equipment applying PVD and PECVD processes with high throughput </w:t>
      </w:r>
      <w:r w:rsidR="00C25EDB" w:rsidRPr="009E2261">
        <w:rPr>
          <w:rFonts w:ascii="Times New Roman" w:hAnsi="Times New Roman" w:cs="Times New Roman"/>
          <w:lang w:val="en-GB"/>
        </w:rPr>
        <w:t xml:space="preserve">to achieve highest possible cell efficiency </w:t>
      </w:r>
      <w:r w:rsidR="00590298">
        <w:rPr>
          <w:rFonts w:ascii="Times New Roman" w:hAnsi="Times New Roman" w:cs="Times New Roman"/>
          <w:lang w:val="en-GB"/>
        </w:rPr>
        <w:t xml:space="preserve">for different </w:t>
      </w:r>
      <w:r w:rsidR="00DC1C51">
        <w:rPr>
          <w:rFonts w:ascii="Times New Roman" w:hAnsi="Times New Roman" w:cs="Times New Roman"/>
          <w:lang w:val="en-GB"/>
        </w:rPr>
        <w:t xml:space="preserve">new </w:t>
      </w:r>
      <w:r w:rsidR="00D4415A">
        <w:rPr>
          <w:rFonts w:ascii="Times New Roman" w:hAnsi="Times New Roman" w:cs="Times New Roman"/>
          <w:lang w:val="en-GB"/>
        </w:rPr>
        <w:t xml:space="preserve">crystalline silicon </w:t>
      </w:r>
      <w:r w:rsidR="00590298">
        <w:rPr>
          <w:rFonts w:ascii="Times New Roman" w:hAnsi="Times New Roman" w:cs="Times New Roman"/>
          <w:lang w:val="en-GB"/>
        </w:rPr>
        <w:t>cell formats</w:t>
      </w:r>
      <w:r w:rsidR="00090A64">
        <w:rPr>
          <w:rFonts w:ascii="Times New Roman" w:hAnsi="Times New Roman" w:cs="Times New Roman"/>
          <w:lang w:val="en-GB"/>
        </w:rPr>
        <w:t>, including tandem structures,</w:t>
      </w:r>
      <w:r w:rsidR="00590298">
        <w:rPr>
          <w:rFonts w:ascii="Times New Roman" w:hAnsi="Times New Roman" w:cs="Times New Roman"/>
          <w:lang w:val="en-GB"/>
        </w:rPr>
        <w:t xml:space="preserve"> </w:t>
      </w:r>
      <w:r w:rsidR="00DC1C51">
        <w:rPr>
          <w:rFonts w:ascii="Times New Roman" w:hAnsi="Times New Roman" w:cs="Times New Roman"/>
          <w:lang w:val="en-GB"/>
        </w:rPr>
        <w:t>in a</w:t>
      </w:r>
      <w:r w:rsidR="00DC1C51" w:rsidRPr="009E2261">
        <w:rPr>
          <w:rFonts w:ascii="Times New Roman" w:hAnsi="Times New Roman" w:cs="Times New Roman"/>
          <w:lang w:val="en-GB"/>
        </w:rPr>
        <w:t xml:space="preserve"> </w:t>
      </w:r>
      <w:r w:rsidR="00C25EDB" w:rsidRPr="009E2261">
        <w:rPr>
          <w:rFonts w:ascii="Times New Roman" w:hAnsi="Times New Roman" w:cs="Times New Roman"/>
          <w:lang w:val="en-GB"/>
        </w:rPr>
        <w:t xml:space="preserve">cost efficient </w:t>
      </w:r>
      <w:r w:rsidR="00DC1C51">
        <w:rPr>
          <w:rFonts w:ascii="Times New Roman" w:hAnsi="Times New Roman" w:cs="Times New Roman"/>
          <w:lang w:val="en-GB"/>
        </w:rPr>
        <w:t>way</w:t>
      </w:r>
      <w:r w:rsidR="00C25EDB" w:rsidRPr="009E2261">
        <w:rPr>
          <w:rFonts w:ascii="Times New Roman" w:hAnsi="Times New Roman" w:cs="Times New Roman"/>
          <w:lang w:val="en-GB"/>
        </w:rPr>
        <w:t>.</w:t>
      </w:r>
    </w:p>
    <w:p w:rsidR="00F85F53" w:rsidRPr="009E2261" w:rsidRDefault="00CB5ECF" w:rsidP="00F85F53">
      <w:pPr>
        <w:spacing w:line="360" w:lineRule="auto"/>
        <w:ind w:right="-426"/>
        <w:contextualSpacing/>
        <w:rPr>
          <w:rFonts w:ascii="Times New Roman" w:hAnsi="Times New Roman" w:cs="Times New Roman"/>
          <w:szCs w:val="18"/>
          <w:lang w:val="en-GB"/>
        </w:rPr>
      </w:pPr>
      <w:r w:rsidRPr="009E2261">
        <w:rPr>
          <w:rFonts w:ascii="Times New Roman" w:hAnsi="Times New Roman" w:cs="Times New Roman"/>
          <w:szCs w:val="18"/>
          <w:lang w:val="en-GB"/>
        </w:rPr>
        <w:t>[1]</w:t>
      </w:r>
      <w:r w:rsidRPr="009E2261">
        <w:rPr>
          <w:rFonts w:ascii="Times New Roman" w:hAnsi="Times New Roman" w:cs="Times New Roman"/>
          <w:szCs w:val="18"/>
          <w:lang w:val="en-GB" w:eastAsia="zh-CN"/>
        </w:rPr>
        <w:t xml:space="preserve"> Battaglia, Corsin, Andres Cuevas, and Stefaan </w:t>
      </w:r>
      <w:r w:rsidRPr="009E2261">
        <w:rPr>
          <w:rFonts w:ascii="Times New Roman" w:hAnsi="Times New Roman" w:cs="Times New Roman"/>
          <w:szCs w:val="18"/>
          <w:lang w:val="en-GB"/>
        </w:rPr>
        <w:t>De Wolf. "High-efficiency crystalline silicon solar cells: status and perspectives." Energy &amp; Environmental Science 9.5 (2016): 1552-1576.</w:t>
      </w:r>
      <w:r w:rsidR="00F85F53" w:rsidRPr="009E2261">
        <w:rPr>
          <w:rFonts w:ascii="Times New Roman" w:hAnsi="Times New Roman" w:cs="Times New Roman"/>
          <w:szCs w:val="18"/>
          <w:lang w:val="en-GB"/>
        </w:rPr>
        <w:t xml:space="preserve"> </w:t>
      </w:r>
    </w:p>
    <w:p w:rsidR="006B13E0" w:rsidRPr="009E2261" w:rsidRDefault="00F85F53" w:rsidP="00F85F53">
      <w:pPr>
        <w:spacing w:line="360" w:lineRule="auto"/>
        <w:contextualSpacing/>
        <w:rPr>
          <w:rFonts w:ascii="Times New Roman" w:hAnsi="Times New Roman" w:cs="Times New Roman"/>
          <w:szCs w:val="18"/>
          <w:lang w:val="en-GB"/>
        </w:rPr>
      </w:pPr>
      <w:r w:rsidRPr="009E2261">
        <w:rPr>
          <w:rFonts w:ascii="Times New Roman" w:hAnsi="Times New Roman" w:cs="Times New Roman"/>
          <w:szCs w:val="18"/>
          <w:lang w:val="en-GB"/>
        </w:rPr>
        <w:t>[2]https://www.pv-tech.org/news/jinkosolar-pushes-n-type-topco</w:t>
      </w:r>
      <w:bookmarkStart w:id="0" w:name="_GoBack"/>
      <w:bookmarkEnd w:id="0"/>
      <w:r w:rsidRPr="009E2261">
        <w:rPr>
          <w:rFonts w:ascii="Times New Roman" w:hAnsi="Times New Roman" w:cs="Times New Roman"/>
          <w:szCs w:val="18"/>
          <w:lang w:val="en-GB"/>
        </w:rPr>
        <w:t>n-solar-cell-to-record-24.90-conversion-efficiency</w:t>
      </w:r>
      <w:r w:rsidR="006B13E0" w:rsidRPr="009E2261">
        <w:rPr>
          <w:rFonts w:ascii="Times New Roman" w:hAnsi="Times New Roman" w:cs="Times New Roman"/>
          <w:szCs w:val="18"/>
          <w:lang w:val="en-GB"/>
        </w:rPr>
        <w:t xml:space="preserve"> </w:t>
      </w:r>
    </w:p>
    <w:p w:rsidR="009C32A9" w:rsidRPr="009E2261" w:rsidRDefault="00EC6018" w:rsidP="00F85F5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Cs w:val="18"/>
          <w:lang w:val="en-GB"/>
        </w:rPr>
      </w:pPr>
      <w:r w:rsidRPr="009E2261">
        <w:rPr>
          <w:rFonts w:ascii="Times New Roman" w:hAnsi="Times New Roman" w:cs="Times New Roman"/>
          <w:szCs w:val="18"/>
          <w:lang w:val="en-GB"/>
        </w:rPr>
        <w:t>[3] Chen, D. et al. 24.58% total area efficiency of screen-printed, large area industrial silicon solar cells w</w:t>
      </w:r>
      <w:r w:rsidR="00D0307B" w:rsidRPr="009E2261">
        <w:rPr>
          <w:rFonts w:ascii="Times New Roman" w:hAnsi="Times New Roman" w:cs="Times New Roman"/>
          <w:szCs w:val="18"/>
          <w:lang w:val="en-GB"/>
        </w:rPr>
        <w:t xml:space="preserve">ith the tunnel oxide passivated </w:t>
      </w:r>
      <w:r w:rsidRPr="009E2261">
        <w:rPr>
          <w:rFonts w:ascii="Times New Roman" w:hAnsi="Times New Roman" w:cs="Times New Roman"/>
          <w:szCs w:val="18"/>
          <w:lang w:val="en-GB"/>
        </w:rPr>
        <w:t>contacts (i-TOPCon) design. Sol. Energ. Mat. Sol. Cells 206, 110258 (2020).</w:t>
      </w:r>
    </w:p>
    <w:p w:rsidR="00D0307B" w:rsidRPr="009E2261" w:rsidRDefault="00D0307B" w:rsidP="00F85F53">
      <w:pPr>
        <w:spacing w:line="360" w:lineRule="auto"/>
        <w:ind w:right="-426"/>
        <w:contextualSpacing/>
        <w:rPr>
          <w:rFonts w:ascii="Times New Roman" w:hAnsi="Times New Roman" w:cs="Times New Roman"/>
          <w:szCs w:val="18"/>
          <w:lang w:val="en-GB"/>
        </w:rPr>
      </w:pPr>
      <w:r w:rsidRPr="009E2261">
        <w:rPr>
          <w:rFonts w:ascii="Times New Roman" w:hAnsi="Times New Roman" w:cs="Times New Roman"/>
          <w:szCs w:val="18"/>
          <w:lang w:val="en-GB"/>
        </w:rPr>
        <w:t xml:space="preserve">[4] </w:t>
      </w:r>
      <w:r w:rsidR="009C32A9" w:rsidRPr="009E2261">
        <w:rPr>
          <w:rFonts w:ascii="Times New Roman" w:hAnsi="Times New Roman" w:cs="Times New Roman"/>
          <w:szCs w:val="18"/>
          <w:lang w:val="en-GB"/>
        </w:rPr>
        <w:t>Cheng, Xuemei. et al. High-Throughput, Low Damage Sputtering Machine For Transparent Conductive Oxides For Solar Cells. SNEC 2020.</w:t>
      </w:r>
    </w:p>
    <w:p w:rsidR="00A6798E" w:rsidRPr="00275D78" w:rsidRDefault="006B13E0" w:rsidP="00F85F53">
      <w:pPr>
        <w:spacing w:line="360" w:lineRule="auto"/>
        <w:ind w:right="-426"/>
        <w:contextualSpacing/>
        <w:rPr>
          <w:rFonts w:ascii="Times New Roman" w:hAnsi="Times New Roman" w:cs="Times New Roman"/>
          <w:szCs w:val="18"/>
        </w:rPr>
      </w:pPr>
      <w:r w:rsidRPr="009E2261">
        <w:rPr>
          <w:rFonts w:ascii="Times New Roman" w:hAnsi="Times New Roman" w:cs="Times New Roman"/>
          <w:szCs w:val="18"/>
          <w:lang w:val="en-GB"/>
        </w:rPr>
        <w:t>[</w:t>
      </w:r>
      <w:r w:rsidR="00D0307B" w:rsidRPr="009E2261">
        <w:rPr>
          <w:rFonts w:ascii="Times New Roman" w:hAnsi="Times New Roman" w:cs="Times New Roman"/>
          <w:szCs w:val="18"/>
          <w:lang w:val="en-GB"/>
        </w:rPr>
        <w:t>5</w:t>
      </w:r>
      <w:r w:rsidRPr="009E2261">
        <w:rPr>
          <w:rFonts w:ascii="Times New Roman" w:hAnsi="Times New Roman" w:cs="Times New Roman"/>
          <w:szCs w:val="18"/>
          <w:lang w:val="en-GB"/>
        </w:rPr>
        <w:t>]</w:t>
      </w:r>
      <w:r w:rsidR="00C61267" w:rsidRPr="009E2261">
        <w:rPr>
          <w:rFonts w:ascii="Times New Roman" w:hAnsi="Times New Roman" w:cs="Times New Roman"/>
          <w:szCs w:val="18"/>
          <w:lang w:val="en-GB"/>
        </w:rPr>
        <w:t xml:space="preserve"> Bernd Stannowski, et al.</w:t>
      </w:r>
      <w:r w:rsidRPr="009E2261">
        <w:rPr>
          <w:rFonts w:ascii="Times New Roman" w:hAnsi="Times New Roman" w:cs="Times New Roman"/>
          <w:szCs w:val="18"/>
          <w:lang w:val="en-GB"/>
        </w:rPr>
        <w:t xml:space="preserve"> </w:t>
      </w:r>
      <w:r w:rsidR="00C61267" w:rsidRPr="009E2261">
        <w:rPr>
          <w:rFonts w:ascii="Times New Roman" w:hAnsi="Times New Roman" w:cs="Times New Roman"/>
          <w:szCs w:val="18"/>
          <w:lang w:val="en-GB"/>
        </w:rPr>
        <w:t xml:space="preserve">TCOs for SHJ solar cells – What is a good choice?. </w:t>
      </w:r>
      <w:r w:rsidR="00C61267" w:rsidRPr="00275D78">
        <w:rPr>
          <w:rFonts w:ascii="Times New Roman" w:hAnsi="Times New Roman" w:cs="Times New Roman"/>
          <w:szCs w:val="18"/>
        </w:rPr>
        <w:t>3</w:t>
      </w:r>
      <w:r w:rsidR="00C61267" w:rsidRPr="00275D78">
        <w:rPr>
          <w:rFonts w:ascii="Times New Roman" w:hAnsi="Times New Roman" w:cs="Times New Roman"/>
          <w:szCs w:val="18"/>
          <w:vertAlign w:val="superscript"/>
        </w:rPr>
        <w:t>rd</w:t>
      </w:r>
      <w:r w:rsidR="00C61267" w:rsidRPr="00275D78">
        <w:rPr>
          <w:rFonts w:ascii="Times New Roman" w:hAnsi="Times New Roman" w:cs="Times New Roman"/>
          <w:szCs w:val="18"/>
        </w:rPr>
        <w:t xml:space="preserve"> SHJ workshop, October 19-21 2020</w:t>
      </w:r>
    </w:p>
    <w:p w:rsidR="004B19D8" w:rsidRPr="004B19D8" w:rsidRDefault="004B19D8" w:rsidP="00F85F53">
      <w:pPr>
        <w:spacing w:line="360" w:lineRule="auto"/>
        <w:ind w:right="-426"/>
        <w:contextualSpacing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[6] </w:t>
      </w:r>
      <w:r w:rsidRPr="004B19D8">
        <w:rPr>
          <w:rFonts w:ascii="Times New Roman" w:hAnsi="Times New Roman" w:cs="Times New Roman"/>
          <w:szCs w:val="18"/>
        </w:rPr>
        <w:t>L. Nasebandt, S. Hübner, B. Min, C. Hollemann, T. Dippell, P. Wohlfart, R. Peibst, R. Brendel</w:t>
      </w:r>
      <w:r>
        <w:rPr>
          <w:rFonts w:ascii="Times New Roman" w:hAnsi="Times New Roman" w:cs="Times New Roman"/>
          <w:szCs w:val="18"/>
        </w:rPr>
        <w:t xml:space="preserve">, </w:t>
      </w:r>
    </w:p>
    <w:p w:rsidR="004B19D8" w:rsidRPr="004B19D8" w:rsidRDefault="000A4DD6" w:rsidP="00F85F53">
      <w:pPr>
        <w:spacing w:line="360" w:lineRule="auto"/>
        <w:ind w:right="-426"/>
        <w:contextualSpacing/>
        <w:rPr>
          <w:rFonts w:ascii="Times New Roman" w:hAnsi="Times New Roman" w:cs="Times New Roman"/>
          <w:szCs w:val="18"/>
          <w:lang w:val="en-GB"/>
        </w:rPr>
      </w:pPr>
      <w:r w:rsidRPr="000A4DD6">
        <w:rPr>
          <w:rFonts w:ascii="Times New Roman" w:hAnsi="Times New Roman" w:cs="Times New Roman"/>
          <w:szCs w:val="18"/>
          <w:lang w:val="en-GB"/>
        </w:rPr>
        <w:t>EU</w:t>
      </w:r>
      <w:r w:rsidR="004B19D8" w:rsidRPr="000A4DD6">
        <w:rPr>
          <w:rFonts w:ascii="Times New Roman" w:hAnsi="Times New Roman" w:cs="Times New Roman"/>
          <w:szCs w:val="18"/>
          <w:lang w:val="en-GB"/>
        </w:rPr>
        <w:t xml:space="preserve">PVSEC 2020, </w:t>
      </w:r>
      <w:r w:rsidRPr="000A4DD6">
        <w:rPr>
          <w:rFonts w:ascii="Times New Roman" w:hAnsi="Times New Roman" w:cs="Times New Roman"/>
          <w:szCs w:val="18"/>
          <w:lang w:val="en-GB"/>
        </w:rPr>
        <w:t xml:space="preserve">September </w:t>
      </w:r>
      <w:r w:rsidR="004B19D8" w:rsidRPr="000A4DD6">
        <w:rPr>
          <w:rFonts w:ascii="Times New Roman" w:hAnsi="Times New Roman" w:cs="Times New Roman"/>
          <w:szCs w:val="18"/>
          <w:lang w:val="en-GB"/>
        </w:rPr>
        <w:t>7 - 11</w:t>
      </w:r>
      <w:r w:rsidRPr="000A4DD6">
        <w:rPr>
          <w:rFonts w:ascii="Times New Roman" w:hAnsi="Times New Roman" w:cs="Times New Roman"/>
          <w:szCs w:val="18"/>
          <w:lang w:val="en-GB"/>
        </w:rPr>
        <w:t>, 2BO.1.3</w:t>
      </w:r>
      <w:r>
        <w:rPr>
          <w:rFonts w:ascii="Times New Roman" w:hAnsi="Times New Roman" w:cs="Times New Roman"/>
          <w:szCs w:val="18"/>
          <w:lang w:val="en-GB"/>
        </w:rPr>
        <w:t>; and more recent results.</w:t>
      </w:r>
    </w:p>
    <w:sectPr w:rsidR="004B19D8" w:rsidRPr="004B19D8" w:rsidSect="006D6442">
      <w:headerReference w:type="default" r:id="rId10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AB" w:rsidRDefault="004A5AAB" w:rsidP="0030596D">
      <w:pPr>
        <w:spacing w:after="0" w:line="240" w:lineRule="auto"/>
      </w:pPr>
      <w:r>
        <w:separator/>
      </w:r>
    </w:p>
  </w:endnote>
  <w:endnote w:type="continuationSeparator" w:id="0">
    <w:p w:rsidR="004A5AAB" w:rsidRDefault="004A5AAB" w:rsidP="0030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AB" w:rsidRDefault="004A5AAB" w:rsidP="0030596D">
      <w:pPr>
        <w:spacing w:after="0" w:line="240" w:lineRule="auto"/>
      </w:pPr>
      <w:r>
        <w:separator/>
      </w:r>
    </w:p>
  </w:footnote>
  <w:footnote w:type="continuationSeparator" w:id="0">
    <w:p w:rsidR="004A5AAB" w:rsidRDefault="004A5AAB" w:rsidP="0030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9B" w:rsidRPr="00CD25B5" w:rsidRDefault="0030596D" w:rsidP="00464C0E">
    <w:pPr>
      <w:pStyle w:val="Header"/>
      <w:rPr>
        <w:lang w:val="en-US"/>
      </w:rPr>
    </w:pPr>
    <w:r w:rsidRPr="0027485E">
      <w:rPr>
        <w:rFonts w:hint="eastAsia"/>
        <w:lang w:val="en-US" w:eastAsia="zh-CN"/>
      </w:rPr>
      <w:t>S</w:t>
    </w:r>
    <w:r w:rsidR="00CB5ECF">
      <w:rPr>
        <w:rFonts w:hint="eastAsia"/>
        <w:lang w:val="en-US" w:eastAsia="zh-CN"/>
      </w:rPr>
      <w:t>NEC 15</w:t>
    </w:r>
    <w:r w:rsidRPr="0027485E">
      <w:rPr>
        <w:rFonts w:hint="eastAsia"/>
        <w:vertAlign w:val="superscript"/>
        <w:lang w:val="en-US" w:eastAsia="zh-CN"/>
      </w:rPr>
      <w:t>th</w:t>
    </w:r>
    <w:r w:rsidRPr="0027485E">
      <w:rPr>
        <w:rFonts w:hint="eastAsia"/>
        <w:lang w:val="en-US" w:eastAsia="zh-CN"/>
      </w:rPr>
      <w:t xml:space="preserve"> </w:t>
    </w:r>
    <w:r>
      <w:rPr>
        <w:rFonts w:hint="eastAsia"/>
        <w:lang w:val="en-US" w:eastAsia="zh-CN"/>
      </w:rPr>
      <w:t>(</w:t>
    </w:r>
    <w:r w:rsidR="00CB5ECF">
      <w:rPr>
        <w:lang w:val="en-US" w:eastAsia="zh-CN"/>
      </w:rPr>
      <w:t>2021</w:t>
    </w:r>
    <w:r>
      <w:rPr>
        <w:lang w:val="en-US" w:eastAsia="zh-CN"/>
      </w:rPr>
      <w:t>)</w:t>
    </w:r>
    <w:r w:rsidRPr="0027485E">
      <w:rPr>
        <w:lang w:val="en-US" w:eastAsia="zh-CN"/>
      </w:rPr>
      <w:t xml:space="preserve"> International Photovoltaic Power Generation and Smart Energy Exhibition &amp;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pK/w/FZgAvMQZ0yJSA8cUmws9/NQP9ClsZSprfdxRiVEMVcD531kjHmn8NT/T6VERY7QHHtQ6Seaquv3Afc7tA==" w:salt="nk/5JnvOBOazoZKBECJS5w==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D"/>
    <w:rsid w:val="00003841"/>
    <w:rsid w:val="00042DB0"/>
    <w:rsid w:val="00087EE8"/>
    <w:rsid w:val="00090A64"/>
    <w:rsid w:val="000A2F1B"/>
    <w:rsid w:val="000A4DD6"/>
    <w:rsid w:val="000F556A"/>
    <w:rsid w:val="00131114"/>
    <w:rsid w:val="0016298D"/>
    <w:rsid w:val="00176510"/>
    <w:rsid w:val="0019761A"/>
    <w:rsid w:val="001C2AE3"/>
    <w:rsid w:val="001D3A1B"/>
    <w:rsid w:val="00231063"/>
    <w:rsid w:val="002350AE"/>
    <w:rsid w:val="0024185B"/>
    <w:rsid w:val="002551CC"/>
    <w:rsid w:val="00263603"/>
    <w:rsid w:val="00275D78"/>
    <w:rsid w:val="0030596D"/>
    <w:rsid w:val="00312A10"/>
    <w:rsid w:val="00323FF0"/>
    <w:rsid w:val="003749F7"/>
    <w:rsid w:val="00402F0E"/>
    <w:rsid w:val="0041667D"/>
    <w:rsid w:val="00437E82"/>
    <w:rsid w:val="004A464F"/>
    <w:rsid w:val="004A5AAB"/>
    <w:rsid w:val="004B19D8"/>
    <w:rsid w:val="004F4646"/>
    <w:rsid w:val="00547676"/>
    <w:rsid w:val="00566CE3"/>
    <w:rsid w:val="00590298"/>
    <w:rsid w:val="00600B09"/>
    <w:rsid w:val="00605B08"/>
    <w:rsid w:val="00662333"/>
    <w:rsid w:val="006734A4"/>
    <w:rsid w:val="0068689A"/>
    <w:rsid w:val="00690BCA"/>
    <w:rsid w:val="006A0B86"/>
    <w:rsid w:val="006B13E0"/>
    <w:rsid w:val="006D3EDD"/>
    <w:rsid w:val="006E08B1"/>
    <w:rsid w:val="00784203"/>
    <w:rsid w:val="007F60E6"/>
    <w:rsid w:val="008229ED"/>
    <w:rsid w:val="00843733"/>
    <w:rsid w:val="0089588C"/>
    <w:rsid w:val="008D3647"/>
    <w:rsid w:val="008F010B"/>
    <w:rsid w:val="008F5C54"/>
    <w:rsid w:val="009C32A9"/>
    <w:rsid w:val="009D0F36"/>
    <w:rsid w:val="009E2261"/>
    <w:rsid w:val="009E52A2"/>
    <w:rsid w:val="009F14EA"/>
    <w:rsid w:val="00A13143"/>
    <w:rsid w:val="00A17604"/>
    <w:rsid w:val="00A20EAA"/>
    <w:rsid w:val="00A230D2"/>
    <w:rsid w:val="00A6319D"/>
    <w:rsid w:val="00A63A13"/>
    <w:rsid w:val="00A6798E"/>
    <w:rsid w:val="00A93E43"/>
    <w:rsid w:val="00AB080B"/>
    <w:rsid w:val="00AB2EDA"/>
    <w:rsid w:val="00AC21CF"/>
    <w:rsid w:val="00B025FA"/>
    <w:rsid w:val="00B85F8C"/>
    <w:rsid w:val="00C25EDB"/>
    <w:rsid w:val="00C61267"/>
    <w:rsid w:val="00C663CE"/>
    <w:rsid w:val="00C70EA8"/>
    <w:rsid w:val="00C7420D"/>
    <w:rsid w:val="00C845E7"/>
    <w:rsid w:val="00CB415A"/>
    <w:rsid w:val="00CB5ECF"/>
    <w:rsid w:val="00CC198C"/>
    <w:rsid w:val="00CD25B5"/>
    <w:rsid w:val="00CE0E84"/>
    <w:rsid w:val="00CF1822"/>
    <w:rsid w:val="00CF7838"/>
    <w:rsid w:val="00D0307B"/>
    <w:rsid w:val="00D4415A"/>
    <w:rsid w:val="00D8401D"/>
    <w:rsid w:val="00DC1C51"/>
    <w:rsid w:val="00DC29B5"/>
    <w:rsid w:val="00DD3932"/>
    <w:rsid w:val="00DD75D4"/>
    <w:rsid w:val="00DE7F52"/>
    <w:rsid w:val="00E2707D"/>
    <w:rsid w:val="00E271F3"/>
    <w:rsid w:val="00E70F1B"/>
    <w:rsid w:val="00E91022"/>
    <w:rsid w:val="00EC6018"/>
    <w:rsid w:val="00F611F4"/>
    <w:rsid w:val="00F64AA4"/>
    <w:rsid w:val="00F85F53"/>
    <w:rsid w:val="00F932AF"/>
    <w:rsid w:val="00FE0322"/>
    <w:rsid w:val="00FE38B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1B9F5-1C34-4348-8B88-B0D377A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DB"/>
    <w:pPr>
      <w:spacing w:after="200" w:line="276" w:lineRule="auto"/>
    </w:pPr>
    <w:rPr>
      <w:kern w:val="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6D"/>
    <w:rPr>
      <w:kern w:val="0"/>
      <w:sz w:val="22"/>
      <w:lang w:val="de-DE" w:eastAsia="de-DE"/>
    </w:rPr>
  </w:style>
  <w:style w:type="paragraph" w:customStyle="1" w:styleId="FormatvorlageVorspann10ptLinks0cmHngend45cm">
    <w:name w:val="Formatvorlage Vorspann + 10 pt Links:  0 cm Hängend:  4.5 cm"/>
    <w:basedOn w:val="Normal"/>
    <w:rsid w:val="0030596D"/>
    <w:pPr>
      <w:tabs>
        <w:tab w:val="left" w:pos="3402"/>
      </w:tabs>
      <w:spacing w:after="60" w:line="240" w:lineRule="auto"/>
      <w:ind w:left="2552" w:hanging="2552"/>
    </w:pPr>
    <w:rPr>
      <w:rFonts w:ascii="Frutiger 45 Light" w:eastAsia="Times New Roman" w:hAnsi="Frutiger 45 Ligh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9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596D"/>
    <w:rPr>
      <w:kern w:val="0"/>
      <w:sz w:val="18"/>
      <w:szCs w:val="1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B5E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1A"/>
    <w:rPr>
      <w:rFonts w:ascii="Tahoma" w:hAnsi="Tahoma" w:cs="Tahoma"/>
      <w:kern w:val="0"/>
      <w:sz w:val="16"/>
      <w:szCs w:val="16"/>
      <w:lang w:val="de-DE" w:eastAsia="de-DE"/>
    </w:rPr>
  </w:style>
  <w:style w:type="paragraph" w:styleId="Revision">
    <w:name w:val="Revision"/>
    <w:hidden/>
    <w:uiPriority w:val="99"/>
    <w:semiHidden/>
    <w:rsid w:val="003749F7"/>
    <w:rPr>
      <w:kern w:val="0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Xuemei.Cheng@Singul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1056-0FBE-422F-BFE9-44968CFF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Singulus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Cheng, Dr. Xuemei</dc:creator>
  <cp:lastModifiedBy>Cheng, Dr. Xuemei</cp:lastModifiedBy>
  <cp:revision>3</cp:revision>
  <cp:lastPrinted>2021-02-03T02:15:00Z</cp:lastPrinted>
  <dcterms:created xsi:type="dcterms:W3CDTF">2021-02-03T02:15:00Z</dcterms:created>
  <dcterms:modified xsi:type="dcterms:W3CDTF">2021-02-03T02:18:00Z</dcterms:modified>
</cp:coreProperties>
</file>