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  <w:t>“十大亮点”评选及现场发布</w:t>
      </w:r>
    </w:p>
    <w:p>
      <w:pPr>
        <w:pStyle w:val="4"/>
        <w:keepNext w:val="0"/>
        <w:keepLines w:val="0"/>
        <w:widowControl/>
        <w:suppressLineNumbers w:val="0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SNEC展会“十大亮点”评选活动是“SNEC光伏大会暨(上海)展览会”的重要内容之一，活动旨在使展会最出色的技术与产品，能够从如汗牛充栋的展品中脱颖而出，通过媒体的广泛宣传，鼓励和表彰光伏行业技术创新，促进行业面向科技前沿，占领科技制高点，着力攻关核心技术，把握未来发展主动权。现将评选要求发布如下，请各展商注意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A “十大亮点”评选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1、评选方式： 组委会将采取自荐海选的方法，先由企业在网上填写登记表，于20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日前提交，经初评后交由专家评选。为提高亮点评选的公正性，本届大会组委会严格掌握时间规定，所有逾期申报者，均作无效处理。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评选原则： 凡在各自专业领域（原材料，电池，发电系统，装备配件，应用工程，储能等）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有新颖的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亮点均可报名参加评选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，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请特别注意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三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方面要求：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</w:t>
      </w:r>
    </w:p>
    <w:p>
      <w:pPr>
        <w:ind w:firstLine="270" w:firstLineChars="1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a、先进性：在世界上具有先进性的技术或产品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b、独创性：在国内具有自主创新的技术或产品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；</w:t>
      </w:r>
    </w:p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c、社会性：在社会上具有较大的影响力、在展会上能够吸引较多的观众。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展示方式：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 w:firstLine="270" w:firstLineChars="1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、在“SNEC20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21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十大亮点颁奖典礼”上将对评选为“十大亮点”的企业颁发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奖杯或者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证书；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 w:firstLine="270" w:firstLineChars="1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、“十大亮点”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获奖企业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在展会期间的《光伏快讯》报纸上刊登。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B “十大亮点”现场演讲发布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1、参与方式： 需要在展会现场进行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亮点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发布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企业，请在网上在线提交，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主办方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统一安排演讲时间。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2、演讲方式及要求： a、展会现场10-15分钟的亮点现场演讲，演讲内容不可以是推广公司广告形式，要贴合亮点主题； b、展会现场亮点发布不收取费用，但可提供贵司小礼品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  <w:t>。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7A57"/>
    <w:multiLevelType w:val="singleLevel"/>
    <w:tmpl w:val="7CDF7A5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C55B0"/>
    <w:rsid w:val="0C10119C"/>
    <w:rsid w:val="1ED661BF"/>
    <w:rsid w:val="1F7C55B0"/>
    <w:rsid w:val="41192443"/>
    <w:rsid w:val="563F0AF0"/>
    <w:rsid w:val="567E11E9"/>
    <w:rsid w:val="5F762D80"/>
    <w:rsid w:val="6B98210D"/>
    <w:rsid w:val="71A22DCF"/>
    <w:rsid w:val="72420A4E"/>
    <w:rsid w:val="7F51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2019-07-31T08:28:00Z</dcterms:created>
  <dc:creator>Administrator</dc:creator>
  <cp:lastModifiedBy>Administrator</cp:lastModifiedBy>
  <dcterms:modified xsi:type="dcterms:W3CDTF">2020-10-20T08:08:55Z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